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40461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МАСТЕР-КЛАСС</w:t>
      </w:r>
    </w:p>
    <w:p w14:paraId="48E8BEBA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«Метафора Айсберга»: как дополнительное образование снимает стресс аккультурации у детей-мигрантов</w:t>
      </w:r>
    </w:p>
    <w:p w14:paraId="23E9B5F8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Автор:</w:t>
      </w:r>
      <w:r w:rsidRPr="00AE051E">
        <w:t> </w:t>
      </w:r>
      <w:proofErr w:type="spellStart"/>
      <w:r w:rsidRPr="00AE051E">
        <w:t>Минейкина</w:t>
      </w:r>
      <w:proofErr w:type="spellEnd"/>
      <w:r w:rsidRPr="00AE051E">
        <w:t xml:space="preserve"> М.Е., педагог-психолог Центра «Ювента», г. Ноябрьск</w:t>
      </w:r>
      <w:r w:rsidRPr="00AE051E">
        <w:br/>
      </w:r>
      <w:r w:rsidRPr="00AE051E">
        <w:rPr>
          <w:b/>
          <w:bCs/>
        </w:rPr>
        <w:t>Целевая аудитория:</w:t>
      </w:r>
      <w:r w:rsidRPr="00AE051E">
        <w:t> педагоги-психологи, методисты УДО, руководители кружков</w:t>
      </w:r>
      <w:r w:rsidRPr="00AE051E">
        <w:br/>
      </w:r>
      <w:r w:rsidRPr="00AE051E">
        <w:rPr>
          <w:b/>
          <w:bCs/>
        </w:rPr>
        <w:t>Время проведения:</w:t>
      </w:r>
      <w:r w:rsidRPr="00AE051E">
        <w:t> 60–90 минут</w:t>
      </w:r>
      <w:r w:rsidRPr="00AE051E">
        <w:br/>
      </w:r>
      <w:r w:rsidRPr="00AE051E">
        <w:rPr>
          <w:b/>
          <w:bCs/>
        </w:rPr>
        <w:t>Формат:</w:t>
      </w:r>
      <w:r w:rsidRPr="00AE051E">
        <w:t> практическое занятие с элементами тренинга</w:t>
      </w:r>
    </w:p>
    <w:p w14:paraId="57F6C11C" w14:textId="77777777" w:rsidR="00AE051E" w:rsidRPr="00AE051E" w:rsidRDefault="00AE051E" w:rsidP="00AE051E">
      <w:pPr>
        <w:spacing w:after="0" w:line="240" w:lineRule="auto"/>
      </w:pPr>
      <w:r w:rsidRPr="00AE051E">
        <w:pict w14:anchorId="2528EF9B">
          <v:rect id="_x0000_i1079" style="width:0;height:.75pt" o:hralign="center" o:hrstd="t" o:hr="t" fillcolor="#a0a0a0" stroked="f"/>
        </w:pict>
      </w:r>
    </w:p>
    <w:p w14:paraId="305B3D18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1. Вступление</w:t>
      </w:r>
      <w:proofErr w:type="gramStart"/>
      <w:r w:rsidRPr="00AE051E">
        <w:rPr>
          <w:b/>
          <w:bCs/>
        </w:rPr>
        <w:t>: Почему</w:t>
      </w:r>
      <w:proofErr w:type="gramEnd"/>
      <w:r w:rsidRPr="00AE051E">
        <w:rPr>
          <w:b/>
          <w:bCs/>
        </w:rPr>
        <w:t xml:space="preserve"> «кружок» работает лучше школы?</w:t>
      </w:r>
    </w:p>
    <w:p w14:paraId="3743871A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Парадокс практики:</w:t>
      </w:r>
      <w:r w:rsidRPr="00AE051E">
        <w:t> В школе дети-мигранты «зажимаются» на уроках, но расслабляются в столовой или коридоре. В учреждении дополнительного образования (УДО) ребенок перестает быть «отстающим по русскому языку» и становится «капитаном команды робототехников».</w:t>
      </w:r>
    </w:p>
    <w:p w14:paraId="34A2D1EE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Вывод:</w:t>
      </w:r>
      <w:r w:rsidRPr="00AE051E">
        <w:t> В УДО нет жесткой системы оценок, ниже наполняемость групп и выше внутренняя мотивация. Психолог здесь работает не с речевыми ошибками, а с </w:t>
      </w:r>
      <w:r w:rsidRPr="00AE051E">
        <w:rPr>
          <w:b/>
          <w:bCs/>
        </w:rPr>
        <w:t>опредмечиванием культурного шока</w:t>
      </w:r>
      <w:r w:rsidRPr="00AE051E">
        <w:t> — превращает страх в творческий ресурс.</w:t>
      </w:r>
    </w:p>
    <w:p w14:paraId="655C5700" w14:textId="77777777" w:rsidR="00AE051E" w:rsidRPr="00AE051E" w:rsidRDefault="00AE051E" w:rsidP="00AE051E">
      <w:pPr>
        <w:spacing w:after="0" w:line="240" w:lineRule="auto"/>
      </w:pPr>
      <w:r w:rsidRPr="00AE051E">
        <w:pict w14:anchorId="2E7CDADC">
          <v:rect id="_x0000_i1080" style="width:0;height:.75pt" o:hralign="center" o:hrstd="t" o:hr="t" fillcolor="#a0a0a0" stroked="f"/>
        </w:pict>
      </w:r>
    </w:p>
    <w:p w14:paraId="2282760A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2. Диагностический блок</w:t>
      </w:r>
      <w:proofErr w:type="gramStart"/>
      <w:r w:rsidRPr="00AE051E">
        <w:rPr>
          <w:b/>
          <w:bCs/>
        </w:rPr>
        <w:t>: Как</w:t>
      </w:r>
      <w:proofErr w:type="gramEnd"/>
      <w:r w:rsidRPr="00AE051E">
        <w:rPr>
          <w:b/>
          <w:bCs/>
        </w:rPr>
        <w:t xml:space="preserve"> увидеть «подводную часть айсберга»</w:t>
      </w:r>
    </w:p>
    <w:p w14:paraId="01F72BB6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Проблема</w:t>
      </w:r>
    </w:p>
    <w:p w14:paraId="0254A2F0" w14:textId="77777777" w:rsidR="00AE051E" w:rsidRPr="00AE051E" w:rsidRDefault="00AE051E" w:rsidP="00AE051E">
      <w:pPr>
        <w:spacing w:after="0" w:line="240" w:lineRule="auto"/>
      </w:pPr>
      <w:r w:rsidRPr="00AE051E">
        <w:t>Стандартные опросники не работают — дети отвечают «Нормально», а на деле демонстрируют высокую тревожность.</w:t>
      </w:r>
    </w:p>
    <w:p w14:paraId="03FB7F0D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Инструмент</w:t>
      </w:r>
    </w:p>
    <w:p w14:paraId="6245C020" w14:textId="77777777" w:rsidR="00AE051E" w:rsidRPr="00AE051E" w:rsidRDefault="00AE051E" w:rsidP="00AE051E">
      <w:pPr>
        <w:spacing w:after="0" w:line="240" w:lineRule="auto"/>
      </w:pPr>
      <w:r w:rsidRPr="00AE051E">
        <w:t>Проективные методики: </w:t>
      </w:r>
      <w:r w:rsidRPr="00AE051E">
        <w:rPr>
          <w:b/>
          <w:bCs/>
        </w:rPr>
        <w:t>«Дом. Дерево. Человек»</w:t>
      </w:r>
      <w:r w:rsidRPr="00AE051E">
        <w:t> + </w:t>
      </w:r>
      <w:r w:rsidRPr="00AE051E">
        <w:rPr>
          <w:b/>
          <w:bCs/>
        </w:rPr>
        <w:t xml:space="preserve">Цветовой тест </w:t>
      </w:r>
      <w:proofErr w:type="spellStart"/>
      <w:r w:rsidRPr="00AE051E">
        <w:rPr>
          <w:b/>
          <w:bCs/>
        </w:rPr>
        <w:t>Люшера</w:t>
      </w:r>
      <w:proofErr w:type="spellEnd"/>
      <w:r w:rsidRPr="00AE051E">
        <w:t>.</w:t>
      </w:r>
    </w:p>
    <w:p w14:paraId="28E87CDC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На что обратить внимание:</w:t>
      </w:r>
    </w:p>
    <w:p w14:paraId="7A0AB97E" w14:textId="77777777" w:rsidR="00AE051E" w:rsidRPr="00AE051E" w:rsidRDefault="00AE051E" w:rsidP="00AE051E">
      <w:pPr>
        <w:numPr>
          <w:ilvl w:val="0"/>
          <w:numId w:val="1"/>
        </w:numPr>
        <w:spacing w:after="0" w:line="240" w:lineRule="auto"/>
      </w:pPr>
      <w:r w:rsidRPr="00AE051E">
        <w:t>Связка темно-синего и коричневого цветов — маркер глубинного стресса.</w:t>
      </w:r>
    </w:p>
    <w:p w14:paraId="087B121C" w14:textId="77777777" w:rsidR="00AE051E" w:rsidRPr="00AE051E" w:rsidRDefault="00AE051E" w:rsidP="00AE051E">
      <w:pPr>
        <w:numPr>
          <w:ilvl w:val="0"/>
          <w:numId w:val="1"/>
        </w:numPr>
        <w:spacing w:after="0" w:line="240" w:lineRule="auto"/>
      </w:pPr>
      <w:r w:rsidRPr="00AE051E">
        <w:t>Отсутствие деталей в рисунке человека (руки спрятаны, ноги оторваны от земли).</w:t>
      </w:r>
    </w:p>
    <w:p w14:paraId="74726F0C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Практическое задание для участников мастер-класса:</w:t>
      </w:r>
      <w:r w:rsidRPr="00AE051E">
        <w:br/>
        <w:t>Посмотрите на детский рисунок (раздаточный материал) и за 1 минуту определите:</w:t>
      </w:r>
    </w:p>
    <w:p w14:paraId="651B0602" w14:textId="77777777" w:rsidR="00AE051E" w:rsidRPr="00AE051E" w:rsidRDefault="00AE051E" w:rsidP="00AE051E">
      <w:pPr>
        <w:numPr>
          <w:ilvl w:val="0"/>
          <w:numId w:val="2"/>
        </w:numPr>
        <w:spacing w:after="0" w:line="240" w:lineRule="auto"/>
      </w:pPr>
      <w:r w:rsidRPr="00AE051E">
        <w:t>Есть ли признаки языкового зажима?</w:t>
      </w:r>
    </w:p>
    <w:p w14:paraId="58C2753C" w14:textId="77777777" w:rsidR="00AE051E" w:rsidRPr="00AE051E" w:rsidRDefault="00AE051E" w:rsidP="00AE051E">
      <w:pPr>
        <w:numPr>
          <w:ilvl w:val="0"/>
          <w:numId w:val="2"/>
        </w:numPr>
        <w:spacing w:after="0" w:line="240" w:lineRule="auto"/>
      </w:pPr>
      <w:r w:rsidRPr="00AE051E">
        <w:t>Какой цвет вы бы выбрали для «лечения» этого состояния?</w:t>
      </w:r>
    </w:p>
    <w:p w14:paraId="371857F6" w14:textId="77777777" w:rsidR="00AE051E" w:rsidRPr="00AE051E" w:rsidRDefault="00AE051E" w:rsidP="00AE051E">
      <w:pPr>
        <w:spacing w:after="0" w:line="240" w:lineRule="auto"/>
      </w:pPr>
      <w:r w:rsidRPr="00AE051E">
        <w:pict w14:anchorId="06E503B1">
          <v:rect id="_x0000_i1081" style="width:0;height:.75pt" o:hralign="center" o:hrstd="t" o:hr="t" fillcolor="#a0a0a0" stroked="f"/>
        </w:pict>
      </w:r>
    </w:p>
    <w:p w14:paraId="3BF3580D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3. Техника №1: «Молчаливый мастер» (снятие языкового зажима)</w:t>
      </w:r>
    </w:p>
    <w:p w14:paraId="0185C2D8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Правило:</w:t>
      </w:r>
      <w:r w:rsidRPr="00AE051E">
        <w:t> Первые 2 недели занятий — </w:t>
      </w:r>
      <w:r w:rsidRPr="00AE051E">
        <w:rPr>
          <w:b/>
          <w:bCs/>
        </w:rPr>
        <w:t>никаких исправлений речи</w:t>
      </w:r>
      <w:r w:rsidRPr="00AE051E">
        <w:t>. Инструкции по сборке моделей, конструированию и лепке подаются через:</w:t>
      </w:r>
    </w:p>
    <w:p w14:paraId="03907CF6" w14:textId="77777777" w:rsidR="00AE051E" w:rsidRPr="00AE051E" w:rsidRDefault="00AE051E" w:rsidP="00AE051E">
      <w:pPr>
        <w:numPr>
          <w:ilvl w:val="0"/>
          <w:numId w:val="3"/>
        </w:numPr>
        <w:spacing w:after="0" w:line="240" w:lineRule="auto"/>
      </w:pPr>
      <w:r w:rsidRPr="00AE051E">
        <w:t>Жестовые алгоритмы</w:t>
      </w:r>
    </w:p>
    <w:p w14:paraId="5916AE73" w14:textId="77777777" w:rsidR="00AE051E" w:rsidRPr="00AE051E" w:rsidRDefault="00AE051E" w:rsidP="00AE051E">
      <w:pPr>
        <w:numPr>
          <w:ilvl w:val="0"/>
          <w:numId w:val="3"/>
        </w:numPr>
        <w:spacing w:after="0" w:line="240" w:lineRule="auto"/>
      </w:pPr>
      <w:r w:rsidRPr="00AE051E">
        <w:t>Пиктограммы</w:t>
      </w:r>
    </w:p>
    <w:p w14:paraId="562F693F" w14:textId="77777777" w:rsidR="00AE051E" w:rsidRPr="00AE051E" w:rsidRDefault="00AE051E" w:rsidP="00AE051E">
      <w:pPr>
        <w:numPr>
          <w:ilvl w:val="0"/>
          <w:numId w:val="3"/>
        </w:numPr>
        <w:spacing w:after="0" w:line="240" w:lineRule="auto"/>
      </w:pPr>
      <w:r w:rsidRPr="00AE051E">
        <w:t>Схемы</w:t>
      </w:r>
    </w:p>
    <w:p w14:paraId="73E56CF3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Кейс из практики</w:t>
      </w:r>
    </w:p>
    <w:p w14:paraId="4391A907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Мальчик Азиз (9 лет)</w:t>
      </w:r>
      <w:r w:rsidRPr="00AE051E">
        <w:t> боялся трогать детали конструктора — в школе его отчитали за поломку Lego.</w:t>
      </w:r>
      <w:r w:rsidRPr="00AE051E">
        <w:br/>
        <w:t>Мы переименовали игру: </w:t>
      </w:r>
      <w:r w:rsidRPr="00AE051E">
        <w:rPr>
          <w:i/>
          <w:iCs/>
        </w:rPr>
        <w:t>«Деталь — это кирпич для дома твоей мечты»</w:t>
      </w:r>
      <w:r w:rsidRPr="00AE051E">
        <w:t>.</w:t>
      </w:r>
      <w:r w:rsidRPr="00AE051E">
        <w:br/>
        <w:t>Через 3 занятия Азиз заговорил сам — смешивая русский и родной языки, и перестал оглядываться на реакцию группы.</w:t>
      </w:r>
    </w:p>
    <w:p w14:paraId="460E4A09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Вывод:</w:t>
      </w:r>
      <w:r w:rsidRPr="00AE051E">
        <w:t> Снятие контроля над речью высвобождает спонтанную коммуникацию.</w:t>
      </w:r>
    </w:p>
    <w:p w14:paraId="2D3B029A" w14:textId="77777777" w:rsidR="00AE051E" w:rsidRPr="00AE051E" w:rsidRDefault="00AE051E" w:rsidP="00AE051E">
      <w:pPr>
        <w:spacing w:after="0" w:line="240" w:lineRule="auto"/>
      </w:pPr>
      <w:r w:rsidRPr="00AE051E">
        <w:pict w14:anchorId="1ACB41A5">
          <v:rect id="_x0000_i1082" style="width:0;height:.75pt" o:hralign="center" o:hrstd="t" o:hr="t" fillcolor="#a0a0a0" stroked="f"/>
        </w:pict>
      </w:r>
    </w:p>
    <w:p w14:paraId="4BDFA4C9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4. Техника №2: Ритмика как способ «присоединиться» к группе</w:t>
      </w:r>
    </w:p>
    <w:p w14:paraId="5DC1A0DD" w14:textId="77777777" w:rsidR="00AE051E" w:rsidRPr="00AE051E" w:rsidRDefault="00AE051E" w:rsidP="00AE051E">
      <w:pPr>
        <w:spacing w:after="0" w:line="240" w:lineRule="auto"/>
      </w:pPr>
      <w:r w:rsidRPr="00AE051E">
        <w:t>Дети в стрессе часто теряют чувство ритма. Это телесный маркер отчуждения.</w:t>
      </w:r>
    </w:p>
    <w:p w14:paraId="68452310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Упражнение «Эхо»</w:t>
      </w:r>
    </w:p>
    <w:p w14:paraId="3F5F026A" w14:textId="77777777" w:rsidR="00AE051E" w:rsidRPr="00AE051E" w:rsidRDefault="00AE051E" w:rsidP="00AE051E">
      <w:pPr>
        <w:numPr>
          <w:ilvl w:val="0"/>
          <w:numId w:val="4"/>
        </w:numPr>
        <w:spacing w:after="0" w:line="240" w:lineRule="auto"/>
      </w:pPr>
      <w:r w:rsidRPr="00AE051E">
        <w:t>Ведущий хлопает ритм.</w:t>
      </w:r>
    </w:p>
    <w:p w14:paraId="3AEC8209" w14:textId="77777777" w:rsidR="00AE051E" w:rsidRPr="00AE051E" w:rsidRDefault="00AE051E" w:rsidP="00AE051E">
      <w:pPr>
        <w:numPr>
          <w:ilvl w:val="0"/>
          <w:numId w:val="4"/>
        </w:numPr>
        <w:spacing w:after="0" w:line="240" w:lineRule="auto"/>
      </w:pPr>
      <w:r w:rsidRPr="00AE051E">
        <w:lastRenderedPageBreak/>
        <w:t>Группа повторяет.</w:t>
      </w:r>
    </w:p>
    <w:p w14:paraId="1E4571D5" w14:textId="77777777" w:rsidR="00AE051E" w:rsidRPr="00AE051E" w:rsidRDefault="00AE051E" w:rsidP="00AE051E">
      <w:pPr>
        <w:numPr>
          <w:ilvl w:val="0"/>
          <w:numId w:val="4"/>
        </w:numPr>
        <w:spacing w:after="0" w:line="240" w:lineRule="auto"/>
      </w:pPr>
      <w:r w:rsidRPr="00AE051E">
        <w:t>Если ребенок ошибается, группа проговаривает хором: </w:t>
      </w:r>
      <w:r w:rsidRPr="00AE051E">
        <w:rPr>
          <w:i/>
          <w:iCs/>
        </w:rPr>
        <w:t>«Ошибка — это новый узор!»</w:t>
      </w:r>
      <w:r w:rsidRPr="00AE051E">
        <w:t>.</w:t>
      </w:r>
    </w:p>
    <w:p w14:paraId="692CB4B2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Результат:</w:t>
      </w:r>
    </w:p>
    <w:p w14:paraId="731CF2F8" w14:textId="77777777" w:rsidR="00AE051E" w:rsidRPr="00AE051E" w:rsidRDefault="00AE051E" w:rsidP="00AE051E">
      <w:pPr>
        <w:numPr>
          <w:ilvl w:val="0"/>
          <w:numId w:val="5"/>
        </w:numPr>
        <w:spacing w:after="0" w:line="240" w:lineRule="auto"/>
      </w:pPr>
      <w:r w:rsidRPr="00AE051E">
        <w:t>Снижается страх публичной ошибки</w:t>
      </w:r>
    </w:p>
    <w:p w14:paraId="38A1F9EC" w14:textId="77777777" w:rsidR="00AE051E" w:rsidRPr="00AE051E" w:rsidRDefault="00AE051E" w:rsidP="00AE051E">
      <w:pPr>
        <w:numPr>
          <w:ilvl w:val="0"/>
          <w:numId w:val="5"/>
        </w:numPr>
        <w:spacing w:after="0" w:line="240" w:lineRule="auto"/>
      </w:pPr>
      <w:r w:rsidRPr="00AE051E">
        <w:t>Стирается грань «свой-чужой» через синхронизацию движений</w:t>
      </w:r>
    </w:p>
    <w:p w14:paraId="38FDA6E1" w14:textId="77777777" w:rsidR="00AE051E" w:rsidRPr="00AE051E" w:rsidRDefault="00AE051E" w:rsidP="00AE051E">
      <w:pPr>
        <w:spacing w:after="0" w:line="240" w:lineRule="auto"/>
      </w:pPr>
      <w:r w:rsidRPr="00AE051E">
        <w:pict w14:anchorId="02A20E18">
          <v:rect id="_x0000_i1083" style="width:0;height:.75pt" o:hralign="center" o:hrstd="t" o:hr="t" fillcolor="#a0a0a0" stroked="f"/>
        </w:pict>
      </w:r>
    </w:p>
    <w:p w14:paraId="75F7DEE6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5. Арт-практика: «Маршрут еды» (работа с идентичностью)</w:t>
      </w:r>
    </w:p>
    <w:p w14:paraId="412F239A" w14:textId="77777777" w:rsidR="00AE051E" w:rsidRPr="00AE051E" w:rsidRDefault="00AE051E" w:rsidP="00AE051E">
      <w:pPr>
        <w:spacing w:after="0" w:line="240" w:lineRule="auto"/>
      </w:pPr>
      <w:r w:rsidRPr="00AE051E">
        <w:t>Этот проект стал самым успешным в программе «Полилог».</w:t>
      </w:r>
    </w:p>
    <w:p w14:paraId="4875A323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Суть:</w:t>
      </w:r>
      <w:r w:rsidRPr="00AE051E">
        <w:br/>
        <w:t>Дети рисуют, как блюдо их национальной кухни (плов, лагман, толма) «путешествует» на их стол в российском городе.</w:t>
      </w:r>
    </w:p>
    <w:p w14:paraId="64004789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Этапы работы:</w:t>
      </w:r>
    </w:p>
    <w:p w14:paraId="79C53A18" w14:textId="77777777" w:rsidR="00AE051E" w:rsidRPr="00AE051E" w:rsidRDefault="00AE051E" w:rsidP="00AE051E">
      <w:pPr>
        <w:numPr>
          <w:ilvl w:val="0"/>
          <w:numId w:val="6"/>
        </w:numPr>
        <w:spacing w:after="0" w:line="240" w:lineRule="auto"/>
      </w:pPr>
      <w:r w:rsidRPr="00AE051E">
        <w:t>Рисунок маршрута (дом — магазин — кухня — стол).</w:t>
      </w:r>
    </w:p>
    <w:p w14:paraId="1E529711" w14:textId="77777777" w:rsidR="00AE051E" w:rsidRPr="00AE051E" w:rsidRDefault="00AE051E" w:rsidP="00AE051E">
      <w:pPr>
        <w:numPr>
          <w:ilvl w:val="0"/>
          <w:numId w:val="6"/>
        </w:numPr>
        <w:spacing w:after="0" w:line="240" w:lineRule="auto"/>
      </w:pPr>
      <w:r w:rsidRPr="00AE051E">
        <w:t>Презентация рисунка без слов (только жесты и эмоции).</w:t>
      </w:r>
    </w:p>
    <w:p w14:paraId="617A33D3" w14:textId="77777777" w:rsidR="00AE051E" w:rsidRPr="00AE051E" w:rsidRDefault="00AE051E" w:rsidP="00AE051E">
      <w:pPr>
        <w:numPr>
          <w:ilvl w:val="0"/>
          <w:numId w:val="6"/>
        </w:numPr>
        <w:spacing w:after="0" w:line="240" w:lineRule="auto"/>
      </w:pPr>
      <w:r w:rsidRPr="00AE051E">
        <w:t>«Кулинарный диалог» — дети просят друг у друга рецепты, начинают обсуждать вкусы.</w:t>
      </w:r>
    </w:p>
    <w:p w14:paraId="28231EE3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Психологический эффект:</w:t>
      </w:r>
    </w:p>
    <w:p w14:paraId="6664C041" w14:textId="77777777" w:rsidR="00AE051E" w:rsidRPr="00AE051E" w:rsidRDefault="00AE051E" w:rsidP="00AE051E">
      <w:pPr>
        <w:numPr>
          <w:ilvl w:val="0"/>
          <w:numId w:val="7"/>
        </w:numPr>
        <w:spacing w:after="0" w:line="240" w:lineRule="auto"/>
      </w:pPr>
      <w:r w:rsidRPr="00AE051E">
        <w:t xml:space="preserve">Снимается противопоставление «их дом» </w:t>
      </w:r>
      <w:proofErr w:type="spellStart"/>
      <w:r w:rsidRPr="00AE051E">
        <w:t>vs</w:t>
      </w:r>
      <w:proofErr w:type="spellEnd"/>
      <w:r w:rsidRPr="00AE051E">
        <w:t xml:space="preserve"> «наша школа»</w:t>
      </w:r>
    </w:p>
    <w:p w14:paraId="42307CFE" w14:textId="77777777" w:rsidR="00AE051E" w:rsidRPr="00AE051E" w:rsidRDefault="00AE051E" w:rsidP="00AE051E">
      <w:pPr>
        <w:numPr>
          <w:ilvl w:val="0"/>
          <w:numId w:val="7"/>
        </w:numPr>
        <w:spacing w:after="0" w:line="240" w:lineRule="auto"/>
      </w:pPr>
      <w:r w:rsidRPr="00AE051E">
        <w:t>Ребенок гордится своей культурой</w:t>
      </w:r>
    </w:p>
    <w:p w14:paraId="5937EE05" w14:textId="77777777" w:rsidR="00AE051E" w:rsidRPr="00AE051E" w:rsidRDefault="00AE051E" w:rsidP="00AE051E">
      <w:pPr>
        <w:numPr>
          <w:ilvl w:val="0"/>
          <w:numId w:val="7"/>
        </w:numPr>
        <w:spacing w:after="0" w:line="240" w:lineRule="auto"/>
      </w:pPr>
      <w:r w:rsidRPr="00AE051E">
        <w:t>Культурная разница становится </w:t>
      </w:r>
      <w:r w:rsidRPr="00AE051E">
        <w:rPr>
          <w:i/>
          <w:iCs/>
        </w:rPr>
        <w:t>поводом для дружбы</w:t>
      </w:r>
      <w:r w:rsidRPr="00AE051E">
        <w:t>, а не конфликта</w:t>
      </w:r>
    </w:p>
    <w:p w14:paraId="51B3162C" w14:textId="77777777" w:rsidR="00AE051E" w:rsidRPr="00AE051E" w:rsidRDefault="00AE051E" w:rsidP="00AE051E">
      <w:pPr>
        <w:spacing w:after="0" w:line="240" w:lineRule="auto"/>
      </w:pPr>
      <w:r w:rsidRPr="00AE051E">
        <w:pict w14:anchorId="1E035635">
          <v:rect id="_x0000_i1084" style="width:0;height:.75pt" o:hralign="center" o:hrstd="t" o:hr="t" fillcolor="#a0a0a0" stroked="f"/>
        </w:pict>
      </w:r>
    </w:p>
    <w:p w14:paraId="5E668673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6. Алгоритм действий для педагога-психолога (памятка)</w:t>
      </w:r>
    </w:p>
    <w:p w14:paraId="1E40DC45" w14:textId="77777777" w:rsidR="00AE051E" w:rsidRPr="00AE051E" w:rsidRDefault="00AE051E" w:rsidP="00AE051E">
      <w:pPr>
        <w:spacing w:after="0" w:line="240" w:lineRule="auto"/>
      </w:pPr>
      <w:r w:rsidRPr="00AE051E">
        <w:t>Если вы запускаете группу для детей-мигрантов, соблюдайте </w:t>
      </w:r>
      <w:r w:rsidRPr="00AE051E">
        <w:rPr>
          <w:b/>
          <w:bCs/>
        </w:rPr>
        <w:t>4 правила</w:t>
      </w:r>
      <w:r w:rsidRPr="00AE051E">
        <w:t>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"/>
        <w:gridCol w:w="2852"/>
        <w:gridCol w:w="7942"/>
      </w:tblGrid>
      <w:tr w:rsidR="00AE051E" w:rsidRPr="00AE051E" w14:paraId="795D5D1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4F0B86" w14:textId="77777777" w:rsidR="00AE051E" w:rsidRPr="00AE051E" w:rsidRDefault="00AE051E" w:rsidP="00AE051E">
            <w:pPr>
              <w:spacing w:after="0" w:line="240" w:lineRule="auto"/>
            </w:pPr>
            <w:r w:rsidRPr="00AE051E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9DFF5" w14:textId="77777777" w:rsidR="00AE051E" w:rsidRPr="00AE051E" w:rsidRDefault="00AE051E" w:rsidP="00AE051E">
            <w:pPr>
              <w:spacing w:after="0" w:line="240" w:lineRule="auto"/>
            </w:pPr>
            <w:r w:rsidRPr="00AE051E">
              <w:t>Правило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919065" w14:textId="77777777" w:rsidR="00AE051E" w:rsidRPr="00AE051E" w:rsidRDefault="00AE051E" w:rsidP="00AE051E">
            <w:pPr>
              <w:spacing w:after="0" w:line="240" w:lineRule="auto"/>
            </w:pPr>
            <w:r w:rsidRPr="00AE051E">
              <w:t>Расшифровка</w:t>
            </w:r>
          </w:p>
        </w:tc>
      </w:tr>
      <w:tr w:rsidR="00AE051E" w:rsidRPr="00AE051E" w14:paraId="7B6AD85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C91280" w14:textId="77777777" w:rsidR="00AE051E" w:rsidRPr="00AE051E" w:rsidRDefault="00AE051E" w:rsidP="00AE051E">
            <w:pPr>
              <w:spacing w:after="0" w:line="240" w:lineRule="auto"/>
            </w:pPr>
            <w:r w:rsidRPr="00AE051E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77590" w14:textId="77777777" w:rsidR="00AE051E" w:rsidRPr="00AE051E" w:rsidRDefault="00AE051E" w:rsidP="00AE051E">
            <w:pPr>
              <w:spacing w:after="0" w:line="240" w:lineRule="auto"/>
            </w:pPr>
            <w:r w:rsidRPr="00AE051E">
              <w:rPr>
                <w:b/>
                <w:bCs/>
              </w:rPr>
              <w:t>«Пустой стул»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C616F0" w14:textId="77777777" w:rsidR="00AE051E" w:rsidRPr="00AE051E" w:rsidRDefault="00AE051E" w:rsidP="00AE051E">
            <w:pPr>
              <w:spacing w:after="0" w:line="240" w:lineRule="auto"/>
            </w:pPr>
            <w:r w:rsidRPr="00AE051E">
              <w:t>Не ставьте мигранта в пару с самым сильным учеником-помощником. Сажайте рядом с тем, кто умеет </w:t>
            </w:r>
            <w:r w:rsidRPr="00AE051E">
              <w:rPr>
                <w:i/>
                <w:iCs/>
              </w:rPr>
              <w:t>показывать</w:t>
            </w:r>
            <w:r w:rsidRPr="00AE051E">
              <w:t>, а не объяснять словами.</w:t>
            </w:r>
          </w:p>
        </w:tc>
      </w:tr>
      <w:tr w:rsidR="00AE051E" w:rsidRPr="00AE051E" w14:paraId="7AA849F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F9812E" w14:textId="77777777" w:rsidR="00AE051E" w:rsidRPr="00AE051E" w:rsidRDefault="00AE051E" w:rsidP="00AE051E">
            <w:pPr>
              <w:spacing w:after="0" w:line="240" w:lineRule="auto"/>
            </w:pPr>
            <w:r w:rsidRPr="00AE051E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DD8EF7" w14:textId="77777777" w:rsidR="00AE051E" w:rsidRPr="00AE051E" w:rsidRDefault="00AE051E" w:rsidP="00AE051E">
            <w:pPr>
              <w:spacing w:after="0" w:line="240" w:lineRule="auto"/>
            </w:pPr>
            <w:r w:rsidRPr="00AE051E">
              <w:rPr>
                <w:b/>
                <w:bCs/>
              </w:rPr>
              <w:t xml:space="preserve">«Эффект </w:t>
            </w:r>
            <w:proofErr w:type="spellStart"/>
            <w:r w:rsidRPr="00AE051E">
              <w:rPr>
                <w:b/>
                <w:bCs/>
              </w:rPr>
              <w:t>Златовласки</w:t>
            </w:r>
            <w:proofErr w:type="spellEnd"/>
            <w:r w:rsidRPr="00AE051E">
              <w:rPr>
                <w:b/>
                <w:bCs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C2579F" w14:textId="77777777" w:rsidR="00AE051E" w:rsidRPr="00AE051E" w:rsidRDefault="00AE051E" w:rsidP="00AE051E">
            <w:pPr>
              <w:spacing w:after="0" w:line="240" w:lineRule="auto"/>
            </w:pPr>
            <w:r w:rsidRPr="00AE051E">
              <w:t>Задания не слишком лёгкие (скука) и не слишком сложные (фрустрация). Давайте задачи на невербальном уровне — пазлы, схемы, сборка.</w:t>
            </w:r>
          </w:p>
        </w:tc>
      </w:tr>
      <w:tr w:rsidR="00AE051E" w:rsidRPr="00AE051E" w14:paraId="407CAF1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9CB4B" w14:textId="77777777" w:rsidR="00AE051E" w:rsidRPr="00AE051E" w:rsidRDefault="00AE051E" w:rsidP="00AE051E">
            <w:pPr>
              <w:spacing w:after="0" w:line="240" w:lineRule="auto"/>
            </w:pPr>
            <w:r w:rsidRPr="00AE051E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68B1D2" w14:textId="77777777" w:rsidR="00AE051E" w:rsidRPr="00AE051E" w:rsidRDefault="00AE051E" w:rsidP="00AE051E">
            <w:pPr>
              <w:spacing w:after="0" w:line="240" w:lineRule="auto"/>
            </w:pPr>
            <w:r w:rsidRPr="00AE051E">
              <w:rPr>
                <w:b/>
                <w:bCs/>
              </w:rPr>
              <w:t>«Бинарный рисунок» с родителями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7A9A41" w14:textId="77777777" w:rsidR="00AE051E" w:rsidRPr="00AE051E" w:rsidRDefault="00AE051E" w:rsidP="00AE051E">
            <w:pPr>
              <w:spacing w:after="0" w:line="240" w:lineRule="auto"/>
            </w:pPr>
            <w:r w:rsidRPr="00AE051E">
              <w:t>Вместо опроса через переводчика предложите родителю вместе с ребенком нарисовать распорядок дня дома. Это выявляет зоны контроля быстрее слов.</w:t>
            </w:r>
          </w:p>
        </w:tc>
      </w:tr>
      <w:tr w:rsidR="00AE051E" w:rsidRPr="00AE051E" w14:paraId="2C80D5E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54F7F8" w14:textId="77777777" w:rsidR="00AE051E" w:rsidRPr="00AE051E" w:rsidRDefault="00AE051E" w:rsidP="00AE051E">
            <w:pPr>
              <w:spacing w:after="0" w:line="240" w:lineRule="auto"/>
            </w:pPr>
            <w:r w:rsidRPr="00AE051E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9A1EF" w14:textId="77777777" w:rsidR="00AE051E" w:rsidRPr="00AE051E" w:rsidRDefault="00AE051E" w:rsidP="00AE051E">
            <w:pPr>
              <w:spacing w:after="0" w:line="240" w:lineRule="auto"/>
            </w:pPr>
            <w:r w:rsidRPr="00AE051E">
              <w:rPr>
                <w:b/>
                <w:bCs/>
              </w:rPr>
              <w:t>Тайминг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863A8D" w14:textId="77777777" w:rsidR="00AE051E" w:rsidRPr="00AE051E" w:rsidRDefault="00AE051E" w:rsidP="00AE051E">
            <w:pPr>
              <w:spacing w:after="0" w:line="240" w:lineRule="auto"/>
            </w:pPr>
            <w:r w:rsidRPr="00AE051E">
              <w:t>Кризис адаптации наступает на 3-й неделе (ребенок отказывается идти в кружок). Это норма. Точка роста наступает после 2,5 месяцев регулярных занятий.</w:t>
            </w:r>
          </w:p>
        </w:tc>
      </w:tr>
    </w:tbl>
    <w:p w14:paraId="659B4FAB" w14:textId="77777777" w:rsidR="00AE051E" w:rsidRPr="00AE051E" w:rsidRDefault="00AE051E" w:rsidP="00AE051E">
      <w:pPr>
        <w:spacing w:after="0" w:line="240" w:lineRule="auto"/>
      </w:pPr>
      <w:r w:rsidRPr="00AE051E">
        <w:pict w14:anchorId="010EFE89">
          <v:rect id="_x0000_i1085" style="width:0;height:.75pt" o:hralign="center" o:hrstd="t" o:hr="t" fillcolor="#a0a0a0" stroked="f"/>
        </w:pict>
      </w:r>
    </w:p>
    <w:p w14:paraId="124C2EE9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7. Критерии оценки эффективности адаптации</w:t>
      </w:r>
    </w:p>
    <w:p w14:paraId="0FB067AE" w14:textId="77777777" w:rsidR="00AE051E" w:rsidRPr="00AE051E" w:rsidRDefault="00AE051E" w:rsidP="00AE051E">
      <w:pPr>
        <w:spacing w:after="0" w:line="240" w:lineRule="auto"/>
      </w:pPr>
      <w:r w:rsidRPr="00AE051E">
        <w:t>Используйте три индикатора:</w:t>
      </w:r>
    </w:p>
    <w:p w14:paraId="68AAACBF" w14:textId="77777777" w:rsidR="00AE051E" w:rsidRDefault="00AE051E" w:rsidP="00AE051E">
      <w:pPr>
        <w:pStyle w:val="a7"/>
        <w:numPr>
          <w:ilvl w:val="0"/>
          <w:numId w:val="9"/>
        </w:numPr>
        <w:spacing w:after="0" w:line="240" w:lineRule="auto"/>
      </w:pPr>
      <w:r w:rsidRPr="00AE051E">
        <w:t> </w:t>
      </w:r>
      <w:r w:rsidRPr="00AE051E">
        <w:rPr>
          <w:b/>
          <w:bCs/>
        </w:rPr>
        <w:t>Динамика проективного рисунка</w:t>
      </w:r>
      <w:r w:rsidRPr="00AE051E">
        <w:t> — появляются руки, ноги, солнце, цветы</w:t>
      </w:r>
    </w:p>
    <w:p w14:paraId="232DF781" w14:textId="77777777" w:rsidR="00AE051E" w:rsidRDefault="00AE051E" w:rsidP="00AE051E">
      <w:pPr>
        <w:pStyle w:val="a7"/>
        <w:numPr>
          <w:ilvl w:val="0"/>
          <w:numId w:val="9"/>
        </w:numPr>
        <w:spacing w:after="0" w:line="240" w:lineRule="auto"/>
      </w:pPr>
      <w:r w:rsidRPr="00AE051E">
        <w:rPr>
          <w:b/>
          <w:bCs/>
        </w:rPr>
        <w:t>Снижение цветовой тревожности</w:t>
      </w:r>
      <w:r w:rsidRPr="00AE051E">
        <w:t xml:space="preserve"> по </w:t>
      </w:r>
      <w:proofErr w:type="spellStart"/>
      <w:r w:rsidRPr="00AE051E">
        <w:t>Люшеру</w:t>
      </w:r>
      <w:proofErr w:type="spellEnd"/>
      <w:r w:rsidRPr="00AE051E">
        <w:t xml:space="preserve"> (уход темно-синего и коричневого)</w:t>
      </w:r>
    </w:p>
    <w:p w14:paraId="7D86392D" w14:textId="2521F7D9" w:rsidR="00AE051E" w:rsidRPr="00AE051E" w:rsidRDefault="00AE051E" w:rsidP="00AE051E">
      <w:pPr>
        <w:pStyle w:val="a7"/>
        <w:numPr>
          <w:ilvl w:val="0"/>
          <w:numId w:val="9"/>
        </w:numPr>
        <w:spacing w:after="0" w:line="240" w:lineRule="auto"/>
      </w:pPr>
      <w:r w:rsidRPr="00AE051E">
        <w:rPr>
          <w:b/>
          <w:bCs/>
        </w:rPr>
        <w:t>Спонтанная вербальная коммуникация</w:t>
      </w:r>
      <w:r w:rsidRPr="00AE051E">
        <w:t> — ребенок сам начинает задавать вопросы и комментировать действия</w:t>
      </w:r>
    </w:p>
    <w:p w14:paraId="214C71AE" w14:textId="77777777" w:rsidR="00AE051E" w:rsidRPr="00AE051E" w:rsidRDefault="00AE051E" w:rsidP="00AE051E">
      <w:pPr>
        <w:spacing w:after="0" w:line="240" w:lineRule="auto"/>
      </w:pPr>
      <w:r w:rsidRPr="00AE051E">
        <w:pict w14:anchorId="374778A1">
          <v:rect id="_x0000_i1109" style="width:0;height:.75pt" o:hralign="center" o:hrstd="t" o:hr="t" fillcolor="#a0a0a0" stroked="f"/>
        </w:pict>
      </w:r>
    </w:p>
    <w:p w14:paraId="0CB1DD48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8. Заключение</w:t>
      </w:r>
    </w:p>
    <w:p w14:paraId="1E82C80F" w14:textId="77777777" w:rsidR="00AE051E" w:rsidRPr="00AE051E" w:rsidRDefault="00AE051E" w:rsidP="00AE051E">
      <w:pPr>
        <w:spacing w:after="0" w:line="240" w:lineRule="auto"/>
      </w:pPr>
      <w:r w:rsidRPr="00AE051E">
        <w:lastRenderedPageBreak/>
        <w:t>Дополнительное образование — это </w:t>
      </w:r>
      <w:r w:rsidRPr="00AE051E">
        <w:rPr>
          <w:b/>
          <w:bCs/>
        </w:rPr>
        <w:t>«буферная зона»</w:t>
      </w:r>
      <w:r w:rsidRPr="00AE051E">
        <w:t>, где культурная разница становится ресурсом.</w:t>
      </w:r>
      <w:r w:rsidRPr="00AE051E">
        <w:br/>
        <w:t>Как только ребенок-мигрант находит в кружке друга, с которым можно общаться </w:t>
      </w:r>
      <w:r w:rsidRPr="00AE051E">
        <w:rPr>
          <w:i/>
          <w:iCs/>
        </w:rPr>
        <w:t>без слов</w:t>
      </w:r>
      <w:r w:rsidRPr="00AE051E">
        <w:t> (через мяч, конструктор или кисть), процесс адаптации ускоряется в 3 раза.</w:t>
      </w:r>
    </w:p>
    <w:p w14:paraId="1A41A412" w14:textId="77777777" w:rsidR="00AE051E" w:rsidRPr="00AE051E" w:rsidRDefault="00AE051E" w:rsidP="00AE051E">
      <w:pPr>
        <w:spacing w:after="0" w:line="240" w:lineRule="auto"/>
      </w:pPr>
      <w:r w:rsidRPr="00AE051E">
        <w:rPr>
          <w:b/>
          <w:bCs/>
        </w:rPr>
        <w:t>Главный итог:</w:t>
      </w:r>
      <w:r w:rsidRPr="00AE051E">
        <w:t> Мы не исправляем «ошибки» ребенка. Мы превращаем его историю в тему для творчества. И тогда стресс аккультурации перестает быть травмой — он становится точкой опоры.</w:t>
      </w:r>
    </w:p>
    <w:p w14:paraId="633FF7FD" w14:textId="77777777" w:rsidR="00AE051E" w:rsidRPr="00AE051E" w:rsidRDefault="00AE051E" w:rsidP="00AE051E">
      <w:pPr>
        <w:spacing w:after="0" w:line="240" w:lineRule="auto"/>
      </w:pPr>
      <w:r w:rsidRPr="00AE051E">
        <w:pict w14:anchorId="4BEB8E6F">
          <v:rect id="_x0000_i1087" style="width:0;height:.75pt" o:hralign="center" o:hrstd="t" o:hr="t" fillcolor="#a0a0a0" stroked="f"/>
        </w:pict>
      </w:r>
    </w:p>
    <w:p w14:paraId="2819A09E" w14:textId="77777777" w:rsidR="00AE051E" w:rsidRPr="00AE051E" w:rsidRDefault="00AE051E" w:rsidP="00AE051E">
      <w:pPr>
        <w:spacing w:after="0" w:line="240" w:lineRule="auto"/>
        <w:rPr>
          <w:b/>
          <w:bCs/>
        </w:rPr>
      </w:pPr>
      <w:r w:rsidRPr="00AE051E">
        <w:rPr>
          <w:b/>
          <w:bCs/>
        </w:rPr>
        <w:t>Рефлексия для участников мастер-класса</w:t>
      </w:r>
    </w:p>
    <w:p w14:paraId="7A33A2F7" w14:textId="77777777" w:rsidR="00AE051E" w:rsidRPr="00AE051E" w:rsidRDefault="00AE051E" w:rsidP="00AE051E">
      <w:pPr>
        <w:numPr>
          <w:ilvl w:val="0"/>
          <w:numId w:val="8"/>
        </w:numPr>
        <w:spacing w:after="0" w:line="240" w:lineRule="auto"/>
      </w:pPr>
      <w:r w:rsidRPr="00AE051E">
        <w:t>Что из предложенного вы уже используете в работе?</w:t>
      </w:r>
    </w:p>
    <w:p w14:paraId="29FFC835" w14:textId="77777777" w:rsidR="00AE051E" w:rsidRPr="00AE051E" w:rsidRDefault="00AE051E" w:rsidP="00AE051E">
      <w:pPr>
        <w:numPr>
          <w:ilvl w:val="0"/>
          <w:numId w:val="8"/>
        </w:numPr>
        <w:spacing w:after="0" w:line="240" w:lineRule="auto"/>
      </w:pPr>
      <w:r w:rsidRPr="00AE051E">
        <w:t>Какое упражнение кажется вам самым рискованным и почему?</w:t>
      </w:r>
    </w:p>
    <w:p w14:paraId="54B05113" w14:textId="77777777" w:rsidR="00AE051E" w:rsidRPr="00AE051E" w:rsidRDefault="00AE051E" w:rsidP="00AE051E">
      <w:pPr>
        <w:numPr>
          <w:ilvl w:val="0"/>
          <w:numId w:val="8"/>
        </w:numPr>
        <w:spacing w:after="0" w:line="240" w:lineRule="auto"/>
      </w:pPr>
      <w:r w:rsidRPr="00AE051E">
        <w:t>С кем из коллег вы бы хотели обсудить этот опыт?</w:t>
      </w:r>
    </w:p>
    <w:p w14:paraId="6B16CBBA" w14:textId="77777777" w:rsidR="00AE051E" w:rsidRDefault="00AE051E" w:rsidP="00AE051E">
      <w:pPr>
        <w:spacing w:after="0" w:line="240" w:lineRule="auto"/>
      </w:pPr>
    </w:p>
    <w:sectPr w:rsidR="00AE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6F56"/>
    <w:multiLevelType w:val="multilevel"/>
    <w:tmpl w:val="1910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B3A14"/>
    <w:multiLevelType w:val="multilevel"/>
    <w:tmpl w:val="ACF6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D4911"/>
    <w:multiLevelType w:val="multilevel"/>
    <w:tmpl w:val="A4EA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23566B"/>
    <w:multiLevelType w:val="multilevel"/>
    <w:tmpl w:val="1ADA7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BD63B8"/>
    <w:multiLevelType w:val="multilevel"/>
    <w:tmpl w:val="8EA6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16FD0"/>
    <w:multiLevelType w:val="multilevel"/>
    <w:tmpl w:val="B288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EA713C"/>
    <w:multiLevelType w:val="hybridMultilevel"/>
    <w:tmpl w:val="D1646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C3070"/>
    <w:multiLevelType w:val="multilevel"/>
    <w:tmpl w:val="EB52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3654F4"/>
    <w:multiLevelType w:val="multilevel"/>
    <w:tmpl w:val="99A4B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6856379">
    <w:abstractNumId w:val="2"/>
  </w:num>
  <w:num w:numId="2" w16cid:durableId="908879155">
    <w:abstractNumId w:val="4"/>
  </w:num>
  <w:num w:numId="3" w16cid:durableId="1610971971">
    <w:abstractNumId w:val="1"/>
  </w:num>
  <w:num w:numId="4" w16cid:durableId="1693846161">
    <w:abstractNumId w:val="8"/>
  </w:num>
  <w:num w:numId="5" w16cid:durableId="2115711159">
    <w:abstractNumId w:val="0"/>
  </w:num>
  <w:num w:numId="6" w16cid:durableId="160976713">
    <w:abstractNumId w:val="3"/>
  </w:num>
  <w:num w:numId="7" w16cid:durableId="323167010">
    <w:abstractNumId w:val="5"/>
  </w:num>
  <w:num w:numId="8" w16cid:durableId="1648824041">
    <w:abstractNumId w:val="7"/>
  </w:num>
  <w:num w:numId="9" w16cid:durableId="13379191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1E"/>
    <w:rsid w:val="003155D0"/>
    <w:rsid w:val="00AE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AD1D"/>
  <w15:chartTrackingRefBased/>
  <w15:docId w15:val="{7926FDD9-93C7-4EF0-BD4D-3BF52F15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0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0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0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05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05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05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05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05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05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0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0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0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0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05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05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05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0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05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05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1</cp:revision>
  <dcterms:created xsi:type="dcterms:W3CDTF">2026-08-11T06:36:00Z</dcterms:created>
  <dcterms:modified xsi:type="dcterms:W3CDTF">2026-08-11T06:38:00Z</dcterms:modified>
</cp:coreProperties>
</file>