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B2" w:rsidRPr="00825CB2" w:rsidRDefault="00825CB2" w:rsidP="00825CB2">
      <w:pPr>
        <w:pStyle w:val="a3"/>
        <w:jc w:val="center"/>
        <w:rPr>
          <w:b/>
        </w:rPr>
      </w:pPr>
      <w:r w:rsidRPr="00825CB2">
        <w:rPr>
          <w:b/>
        </w:rPr>
        <w:t>Развитие эмоциональной отзывчивости к природе у младших дошкольников</w:t>
      </w:r>
    </w:p>
    <w:p w:rsidR="00825CB2" w:rsidRPr="00825CB2" w:rsidRDefault="00825CB2" w:rsidP="00825CB2">
      <w:pPr>
        <w:pStyle w:val="a3"/>
      </w:pPr>
      <w:r w:rsidRPr="00825CB2">
        <w:t>Аннотация:</w:t>
      </w:r>
    </w:p>
    <w:p w:rsidR="00825CB2" w:rsidRPr="00825CB2" w:rsidRDefault="00825CB2" w:rsidP="00825CB2">
      <w:pPr>
        <w:pStyle w:val="a3"/>
      </w:pPr>
      <w:r w:rsidRPr="00825CB2">
        <w:t>В статье рассматривается проблема развития эмоциональной отзывчивости к природе у детей младшего дошкольного возраста. Обосновывается актуальность формирования экологической культуры с ранних лет и подчеркивается значимость эмоционального компонента в отношении к природе. Раскрываются основные аспекты развития эмоциональной отзывчивости, включая создание условий для взаимодействия детей с природой, использование художественной литературы и искусства, применение игровых методов и технологий. Особое внимание уделяется роли родителей в формировании ценностного отношения к природе у детей. Обозначаются возможные трудности в данном процессе и предлагаются пути их преодоления. В заключении подчеркивается, что развитие эмоциональной отзывчивости к природе – это вклад в будущее планеты.</w:t>
      </w:r>
    </w:p>
    <w:p w:rsidR="00825CB2" w:rsidRPr="00825CB2" w:rsidRDefault="00825CB2" w:rsidP="00825CB2">
      <w:pPr>
        <w:pStyle w:val="a3"/>
      </w:pPr>
      <w:r w:rsidRPr="00825CB2">
        <w:t>Ключевые слова: эмоциональная отзывчивость, природа, младший дошкольный возраст, экологическая культура, экологическое воспитание, методы, родители, дети, ценностное отношение, эстетическое воспитание, игровая деятельность.</w:t>
      </w:r>
    </w:p>
    <w:p w:rsidR="00825CB2" w:rsidRPr="00825CB2" w:rsidRDefault="00825CB2" w:rsidP="00825CB2">
      <w:pPr>
        <w:pStyle w:val="a3"/>
      </w:pPr>
    </w:p>
    <w:p w:rsidR="00825CB2" w:rsidRPr="00825CB2" w:rsidRDefault="00825CB2" w:rsidP="00825CB2">
      <w:pPr>
        <w:pStyle w:val="a3"/>
      </w:pPr>
      <w:r w:rsidRPr="00825CB2">
        <w:t>В современном мире, когда экологические проблемы становятся все более острыми и заметными, формирование экологической культуры, начиная с самого раннего возраста, приобретает особую значимость. Одним из ключевых аспектов этой культуры является развитие эмоциональной отзывчивости к природе у детей младшего дошкольного возраста, поскольку именно в этот период закладываются основы мировоззрения и формируется отношение к окружающему миру. Этот процесс представляет собой не просто передачу знаний о природе, но и формирование у детей способности чувствовать красоту, гармонию и взаимосвязь всего живого, а также переживать эмоциональное сопричастие к природным явлениям и объектам.</w:t>
      </w:r>
    </w:p>
    <w:p w:rsidR="00825CB2" w:rsidRPr="00825CB2" w:rsidRDefault="00825CB2" w:rsidP="00825CB2">
      <w:pPr>
        <w:pStyle w:val="a3"/>
      </w:pPr>
      <w:r w:rsidRPr="00825CB2">
        <w:lastRenderedPageBreak/>
        <w:t>Развитие эмоциональной отзывчивости к природе у младших дошкольников – это сложный и многогранный процесс, который требует комплексного подхода, учитывающего возрастные особенности детей, их индивидуальные интересы и потребности, а также специфику окружающей среды. Педагоги и родители должны создавать условия для активного взаимодействия детей с природой, предоставлять им возможность наблюдать за растениями и животными, экспериментировать с природными материалами, слушать звуки природы и ощущать ее запахи. При этом важно не только знакомить детей с конкретными фактами о природе, но и помогать им осознавать свое место в природном мире, воспитывать чувство ответственности за его сохранение.</w:t>
      </w:r>
    </w:p>
    <w:p w:rsidR="00825CB2" w:rsidRPr="00825CB2" w:rsidRDefault="00825CB2" w:rsidP="00825CB2">
      <w:pPr>
        <w:pStyle w:val="a3"/>
      </w:pPr>
      <w:r w:rsidRPr="00825CB2">
        <w:t>Особую роль в развитии эмоциональной отзывчивости к природе играет художественная литература и искусство. Через сказки, стихи, рассказы и картины дети могут познакомиться с образами природы, научиться видеть ее красоту и разнообразие, переживать эмоциональное сопричастие к природным явлениям и объектам. Как отмечал В.А. Сухомлинский: "Мир, окружающий ребенка, – это прежде всего мир природы с безграничным богатством явлений, неисчерпаемой красотой. Здесь, в природе, – неиссякаемый источник для развития ума, воображения, чувств" [1, с. 79]. Действительно, природа является мощным источником эстетических переживаний, которые способствуют развитию эмоциональной сферы ребенка и формированию его ценностного отношения к миру.</w:t>
      </w:r>
    </w:p>
    <w:p w:rsidR="00825CB2" w:rsidRPr="00825CB2" w:rsidRDefault="00825CB2" w:rsidP="00825CB2">
      <w:pPr>
        <w:pStyle w:val="a3"/>
      </w:pPr>
      <w:r w:rsidRPr="00825CB2">
        <w:t>Использование игровых методов и технологий также является эффективным способом развития эмоциональной отзывчивости к природе у младших дошкольников. Дидактические игры, сюжетно-ролевые игры, игры-путешествия и другие игровые формы позволяют детям в непринужденной и увлекательной форме знакомиться с природой, экспериментировать, проявлять творчество и воображение. В процессе игры дети учатся сотрудничать, обмениваться знаниями и впечатлениями, выражать свои чувства и эмоции.</w:t>
      </w:r>
    </w:p>
    <w:p w:rsidR="00825CB2" w:rsidRPr="00825CB2" w:rsidRDefault="00825CB2" w:rsidP="00825CB2">
      <w:pPr>
        <w:pStyle w:val="a3"/>
      </w:pPr>
      <w:r w:rsidRPr="00825CB2">
        <w:lastRenderedPageBreak/>
        <w:t>Важно подчеркнуть, что развитие эмоциональной отзывчивости к природе – это не только задача педагогов, но и задача родителей. Родители должны быть примером для своих детей в отношении к природе, показывать им свою любовь и заботу о ней, привлекать их к участию в природоохранных мероприятиях, организовывать совместные прогулки и экскурсии на природу. Как писал Д.С. Лихачев: "Любовь к родной природе – один из вернейших признаков любви к своей стране" [2, с. 112]. Именно в семье у ребенка формируется первоначальное представление о ценности природы и о необходимости ее сохранения.</w:t>
      </w:r>
    </w:p>
    <w:p w:rsidR="00825CB2" w:rsidRPr="00825CB2" w:rsidRDefault="00825CB2" w:rsidP="00825CB2">
      <w:pPr>
        <w:pStyle w:val="a3"/>
      </w:pPr>
      <w:r w:rsidRPr="00825CB2">
        <w:t>Однако, несмотря на всю важность развития эмоциональной отзывчивости к природе у младших дошкольников, необходимо учитывать и возможные трудности, которые могут возникнуть в этом процессе. Одной из таких трудностей является дефицит времени и ресурсов у педагогов и родителей, связанный с высокой загруженностью и другими приоритетами. Другой трудностью является недостаточная подготовка педагогов в области экологического образования, а также отсутствие эффективных методик и технологий, учитывающих возрастные особенности детей. Кроме того, необходимо учитывать и негативное влияние современной городской среды, которая часто лишает детей возможности непосредственного контакта с природой.</w:t>
      </w:r>
    </w:p>
    <w:p w:rsidR="00825CB2" w:rsidRPr="00825CB2" w:rsidRDefault="00825CB2" w:rsidP="00825CB2">
      <w:pPr>
        <w:pStyle w:val="a3"/>
      </w:pPr>
      <w:r w:rsidRPr="00825CB2">
        <w:t>Для преодоления этих трудностей необходимо совершенствовать систему подготовки педагогов в области экологического образования, разрабатывать и внедрять инновационные методики и технологии, направленные на развитие эмоциональной отзывчивости к природе у младших дошкольников, а также активно привлекать родителей к участию в этом процессе. Необходимо создавать условия для организации экологических кружков и секций в детских садах и школах, проводить экологические акции и мероприятия, направленные на привлечение внимания общественности к проблемам охраны природы.</w:t>
      </w:r>
    </w:p>
    <w:p w:rsidR="00825CB2" w:rsidRPr="00825CB2" w:rsidRDefault="00825CB2" w:rsidP="00825CB2">
      <w:pPr>
        <w:pStyle w:val="a3"/>
      </w:pPr>
      <w:r w:rsidRPr="00825CB2">
        <w:lastRenderedPageBreak/>
        <w:t>Таким образом, развитие эмоциональной отзывчивости к природе у младших дошкольников является важной и актуальной задачей, которая требует комплексного и системного подхода. Этот процесс способствует формированию экологической культуры, развитию эмоциональной сферы ребенка, воспитанию чувства ответственности за сохранение природы и формированию ценностного отношения к миру. Только воспитывая в детях любовь и уважение к природе, мы можем надеяться на сохранение нашей планеты для будущих поколений. Необходимо помнить, что именно в раннем возрасте закладывается фундамент экологического сознания, который будет определять отношение человека к природе на протяжении всей его жизни. Поэтому, чем раньше мы начнем формировать эмоциональную отзывчивость к природе у детей, тем больше шансов у нас на создание устойчивого и гармоничного будущего.</w:t>
      </w:r>
    </w:p>
    <w:p w:rsidR="00825CB2" w:rsidRPr="00825CB2" w:rsidRDefault="00825CB2" w:rsidP="00825CB2">
      <w:pPr>
        <w:pStyle w:val="a3"/>
      </w:pPr>
      <w:r w:rsidRPr="00825CB2">
        <w:t>В заключение, следует отметить, что развитие эмоциональной отзывчивости к природе у младших дошкольников – это инвестиция в будущее нашей планеты. Это процесс, который требует терпения, творчества и любви, но результаты которого превосходят все ожидания. Воспитывая в детях любовь к природе, мы воспитываем в них любовь к жизни, к красоте, к гармонии, к самому себе. И это – самое ценное, что мы можем им дать. Ведь, как говорил Л.Н. Толстой: "Человек, любящий природу, не может быть злым" [3, с. 25].</w:t>
      </w:r>
    </w:p>
    <w:p w:rsidR="00825CB2" w:rsidRDefault="00825CB2" w:rsidP="00825CB2">
      <w:pPr>
        <w:pStyle w:val="a3"/>
      </w:pPr>
    </w:p>
    <w:p w:rsidR="00825CB2" w:rsidRPr="00825CB2" w:rsidRDefault="00825CB2" w:rsidP="00825CB2">
      <w:pPr>
        <w:pStyle w:val="a3"/>
      </w:pPr>
      <w:bookmarkStart w:id="0" w:name="_GoBack"/>
      <w:bookmarkEnd w:id="0"/>
      <w:r w:rsidRPr="00825CB2">
        <w:t>Список литературы</w:t>
      </w:r>
    </w:p>
    <w:p w:rsidR="00825CB2" w:rsidRPr="00825CB2" w:rsidRDefault="00825CB2" w:rsidP="00825CB2">
      <w:pPr>
        <w:pStyle w:val="a3"/>
      </w:pPr>
      <w:r w:rsidRPr="00825CB2">
        <w:t>Сухомлинский, В. А. Сердце отдаю детям / В. А. Сухомлинский. – Киев : Радянська школа, 1974. – 288 с.</w:t>
      </w:r>
    </w:p>
    <w:p w:rsidR="00825CB2" w:rsidRPr="00825CB2" w:rsidRDefault="00825CB2" w:rsidP="00825CB2">
      <w:pPr>
        <w:pStyle w:val="a3"/>
      </w:pPr>
      <w:r w:rsidRPr="00825CB2">
        <w:t>Лихачев, Д. С. Письма о добром и прекрасном / Д. С. Лихачев. – Москва : Детская литература, 1985. – 207 с.</w:t>
      </w:r>
    </w:p>
    <w:p w:rsidR="00825CB2" w:rsidRPr="00825CB2" w:rsidRDefault="00825CB2" w:rsidP="00825CB2">
      <w:pPr>
        <w:pStyle w:val="a3"/>
      </w:pPr>
      <w:r w:rsidRPr="00825CB2">
        <w:t>Толстой, Л. Н. Полное собрание сочинений : в 90 т. / Л. Н. Толстой. – Москва : Государственное издательство художественной литературы, 1928-1958. – Т. 36. – 495 с.</w:t>
      </w:r>
    </w:p>
    <w:p w:rsidR="00825CB2" w:rsidRPr="00825CB2" w:rsidRDefault="00825CB2" w:rsidP="00825CB2">
      <w:pPr>
        <w:pStyle w:val="a3"/>
      </w:pPr>
      <w:r w:rsidRPr="00825CB2">
        <w:lastRenderedPageBreak/>
        <w:t>Николаева, С. Н. Методика экологического воспитания дошкольников: учеб. пособие для студ. сред. и высш. пед. учеб. заведений / С. Н. Николаева. - 5-е изд., испр. - М.: Издательский центр «Академия», 2006. - 336 с.</w:t>
      </w:r>
    </w:p>
    <w:p w:rsidR="00825CB2" w:rsidRPr="00825CB2" w:rsidRDefault="00825CB2" w:rsidP="00825CB2">
      <w:pPr>
        <w:pStyle w:val="a3"/>
      </w:pPr>
      <w:r w:rsidRPr="00825CB2">
        <w:t>Рыжова, Н. А. Экологическое образование в детском саду / Н. А. Рыжова. - Москва : Карапуз-дидактика, 2001. - 320 с.</w:t>
      </w:r>
    </w:p>
    <w:p w:rsidR="00825CB2" w:rsidRPr="00825CB2" w:rsidRDefault="00825CB2" w:rsidP="00825CB2">
      <w:pPr>
        <w:pStyle w:val="a3"/>
      </w:pPr>
      <w:r w:rsidRPr="00825CB2">
        <w:t>Веракса, Н. Е. Познавательное развитие в дошкольном детстве : учебное пособие для системы высшего образования / Н. Е. Веракса, А. Н. Веракса. — 2-е изд., испр. и доп. — Москва : Издательство Юрайт, 2023. — 408 с.</w:t>
      </w:r>
    </w:p>
    <w:p w:rsidR="00825CB2" w:rsidRPr="00825CB2" w:rsidRDefault="00825CB2" w:rsidP="00825CB2">
      <w:pPr>
        <w:pStyle w:val="a3"/>
      </w:pPr>
      <w:r w:rsidRPr="00825CB2">
        <w:t>Комарова, Т. С. Эстетическое воспитание ребенка в детском саду / Т. С. Комарова. - Москва : Педагогика, 1985. - 208 с.</w:t>
      </w:r>
    </w:p>
    <w:p w:rsidR="00825CB2" w:rsidRPr="00825CB2" w:rsidRDefault="00825CB2" w:rsidP="00825CB2">
      <w:pPr>
        <w:pStyle w:val="a3"/>
      </w:pPr>
      <w:r w:rsidRPr="00825CB2">
        <w:t>Виноградова, Н. Ф. Умственное воспитание детей в процессе ознакомления с природой / Н. Ф. Виноградова. - Москва : Просвещение, 1982. - 112 с.</w:t>
      </w:r>
    </w:p>
    <w:p w:rsidR="00825CB2" w:rsidRPr="00825CB2" w:rsidRDefault="00825CB2" w:rsidP="00825CB2">
      <w:pPr>
        <w:pStyle w:val="a3"/>
      </w:pPr>
      <w:r w:rsidRPr="00825CB2">
        <w:t>Молодова, Л. П. Игровые экологические занятия с детьми / Л. П. Молодова. - Минск : Асар, 1996. - 128 с.</w:t>
      </w:r>
    </w:p>
    <w:p w:rsidR="00825CB2" w:rsidRPr="00825CB2" w:rsidRDefault="00825CB2" w:rsidP="00825CB2">
      <w:pPr>
        <w:pStyle w:val="a3"/>
      </w:pPr>
      <w:r w:rsidRPr="00825CB2">
        <w:t>Сорокина, А. И. Дидактические игры в детском саду / А. И. Сорокина. - Москва : Просвещение, 1982. - 96 с.</w:t>
      </w:r>
    </w:p>
    <w:p w:rsidR="002A69E4" w:rsidRPr="00825CB2" w:rsidRDefault="002A69E4" w:rsidP="00825CB2">
      <w:pPr>
        <w:pStyle w:val="a3"/>
      </w:pPr>
    </w:p>
    <w:sectPr w:rsidR="002A69E4" w:rsidRPr="0082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E08AE"/>
    <w:multiLevelType w:val="multilevel"/>
    <w:tmpl w:val="64EC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E4"/>
    <w:rsid w:val="001C46E4"/>
    <w:rsid w:val="002A69E4"/>
    <w:rsid w:val="00825CB2"/>
    <w:rsid w:val="0095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30A0"/>
  <w15:chartTrackingRefBased/>
  <w15:docId w15:val="{B33684C2-F1C2-41B5-BC5E-4BB98B00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5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957A4A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a4">
    <w:name w:val="Мой Знак"/>
    <w:basedOn w:val="a0"/>
    <w:link w:val="a3"/>
    <w:rsid w:val="00957A4A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25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82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5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7041</Characters>
  <Application>Microsoft Office Word</Application>
  <DocSecurity>0</DocSecurity>
  <Lines>58</Lines>
  <Paragraphs>16</Paragraphs>
  <ScaleCrop>false</ScaleCrop>
  <Company>HP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2025-05-09T11:47:00Z</dcterms:created>
  <dcterms:modified xsi:type="dcterms:W3CDTF">2025-05-09T11:51:00Z</dcterms:modified>
</cp:coreProperties>
</file>