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8FBAA" w14:textId="77777777" w:rsidR="00847E20" w:rsidRDefault="00847E20" w:rsidP="00847E20">
      <w:pPr>
        <w:pStyle w:val="a3"/>
        <w:widowControl/>
        <w:spacing w:after="150" w:line="360" w:lineRule="auto"/>
        <w:contextualSpacing/>
        <w:jc w:val="center"/>
        <w:rPr>
          <w:rFonts w:cs="Times New Roman"/>
          <w:b/>
          <w:sz w:val="28"/>
          <w:szCs w:val="28"/>
        </w:rPr>
      </w:pPr>
      <w:r w:rsidRPr="00BA73FD">
        <w:rPr>
          <w:rFonts w:cs="Times New Roman"/>
          <w:b/>
          <w:sz w:val="28"/>
          <w:szCs w:val="28"/>
        </w:rPr>
        <w:t>Формирование навыков самообслуживания</w:t>
      </w:r>
      <w:r>
        <w:rPr>
          <w:rFonts w:cs="Times New Roman"/>
          <w:b/>
          <w:sz w:val="28"/>
          <w:szCs w:val="28"/>
        </w:rPr>
        <w:t xml:space="preserve"> </w:t>
      </w:r>
    </w:p>
    <w:p w14:paraId="63EB630D" w14:textId="77777777" w:rsidR="00847E20" w:rsidRPr="00BA73FD" w:rsidRDefault="00847E20" w:rsidP="00847E20">
      <w:pPr>
        <w:pStyle w:val="a3"/>
        <w:widowControl/>
        <w:spacing w:after="150" w:line="360" w:lineRule="auto"/>
        <w:contextualSpacing/>
        <w:jc w:val="center"/>
        <w:rPr>
          <w:rFonts w:cs="Times New Roman"/>
          <w:sz w:val="28"/>
          <w:szCs w:val="28"/>
        </w:rPr>
      </w:pPr>
      <w:r w:rsidRPr="00BA73FD">
        <w:rPr>
          <w:rFonts w:cs="Times New Roman"/>
          <w:b/>
          <w:sz w:val="28"/>
          <w:szCs w:val="28"/>
        </w:rPr>
        <w:t>у дет</w:t>
      </w:r>
      <w:r>
        <w:rPr>
          <w:rFonts w:cs="Times New Roman"/>
          <w:b/>
          <w:sz w:val="28"/>
          <w:szCs w:val="28"/>
        </w:rPr>
        <w:t>ей с ОВЗ через игровые ситуации</w:t>
      </w:r>
    </w:p>
    <w:p w14:paraId="5843CFB3" w14:textId="77777777" w:rsidR="00847E20" w:rsidRDefault="00847E20" w:rsidP="00847E20">
      <w:pPr>
        <w:pStyle w:val="a3"/>
        <w:widowControl/>
        <w:spacing w:after="15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</w:p>
    <w:p w14:paraId="3C83E809" w14:textId="6F91DF91" w:rsidR="00847E20" w:rsidRDefault="00847E20" w:rsidP="00847E20">
      <w:pPr>
        <w:pStyle w:val="a3"/>
        <w:widowControl/>
        <w:spacing w:after="15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A73FD">
        <w:rPr>
          <w:rFonts w:cs="Times New Roman"/>
          <w:sz w:val="28"/>
          <w:szCs w:val="28"/>
        </w:rPr>
        <w:t xml:space="preserve">В настоящее время возрос интерес к проблеме оказания коррекционно-развивающей помощи детям </w:t>
      </w:r>
      <w:r w:rsidR="005C4A50">
        <w:rPr>
          <w:rFonts w:cs="Times New Roman"/>
          <w:sz w:val="28"/>
          <w:szCs w:val="28"/>
        </w:rPr>
        <w:t xml:space="preserve">имеющиеся различные </w:t>
      </w:r>
      <w:r w:rsidR="005C4A50" w:rsidRPr="00BA73FD">
        <w:rPr>
          <w:rFonts w:cs="Times New Roman"/>
          <w:sz w:val="28"/>
          <w:szCs w:val="28"/>
        </w:rPr>
        <w:t>нарушениями</w:t>
      </w:r>
      <w:r w:rsidRPr="00BA73FD">
        <w:rPr>
          <w:rFonts w:cs="Times New Roman"/>
          <w:sz w:val="28"/>
          <w:szCs w:val="28"/>
        </w:rPr>
        <w:t xml:space="preserve">. Так как подход к обучению и воспитанию детей данной категории несколько иной, чем для нормально развивающихся сверстников, становится необходимым разрабатывать </w:t>
      </w:r>
      <w:r w:rsidR="005C4A50">
        <w:rPr>
          <w:rFonts w:cs="Times New Roman"/>
          <w:sz w:val="28"/>
          <w:szCs w:val="28"/>
        </w:rPr>
        <w:t>алгоритм</w:t>
      </w:r>
      <w:r w:rsidRPr="00BA73FD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которы</w:t>
      </w:r>
      <w:r w:rsidR="005C4A50">
        <w:rPr>
          <w:rFonts w:cs="Times New Roman"/>
          <w:sz w:val="28"/>
          <w:szCs w:val="28"/>
        </w:rPr>
        <w:t>й</w:t>
      </w:r>
      <w:r>
        <w:rPr>
          <w:rFonts w:cs="Times New Roman"/>
          <w:sz w:val="28"/>
          <w:szCs w:val="28"/>
        </w:rPr>
        <w:t xml:space="preserve"> бы помог родителям и</w:t>
      </w:r>
      <w:r w:rsidRPr="00BA73FD">
        <w:rPr>
          <w:rFonts w:cs="Times New Roman"/>
          <w:sz w:val="28"/>
          <w:szCs w:val="28"/>
        </w:rPr>
        <w:t xml:space="preserve"> педагогам развивать детей с </w:t>
      </w:r>
      <w:r w:rsidR="005C4A50">
        <w:rPr>
          <w:rFonts w:cs="Times New Roman"/>
          <w:sz w:val="28"/>
          <w:szCs w:val="28"/>
        </w:rPr>
        <w:t xml:space="preserve">различными </w:t>
      </w:r>
      <w:r w:rsidRPr="00BA73FD">
        <w:rPr>
          <w:rFonts w:cs="Times New Roman"/>
          <w:sz w:val="28"/>
          <w:szCs w:val="28"/>
        </w:rPr>
        <w:t>нарушениями более разносторонне.</w:t>
      </w:r>
      <w:r>
        <w:rPr>
          <w:rFonts w:cs="Times New Roman"/>
          <w:sz w:val="28"/>
          <w:szCs w:val="28"/>
        </w:rPr>
        <w:t xml:space="preserve"> </w:t>
      </w:r>
      <w:r w:rsidRPr="00BA73FD">
        <w:rPr>
          <w:rFonts w:cs="Times New Roman"/>
          <w:sz w:val="28"/>
          <w:szCs w:val="28"/>
        </w:rPr>
        <w:t>Для более полноценного развития ребенок должен обладать определенными умениями и навыками. Наиболее важными для детей являются навыки самообслуживания.</w:t>
      </w:r>
    </w:p>
    <w:p w14:paraId="2B696B3A" w14:textId="77777777" w:rsidR="00847E20" w:rsidRDefault="00847E20" w:rsidP="00847E20">
      <w:pPr>
        <w:pStyle w:val="a3"/>
        <w:widowControl/>
        <w:spacing w:after="150" w:line="36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</w:t>
      </w:r>
      <w:r w:rsidRPr="00BA73FD">
        <w:rPr>
          <w:rFonts w:cs="Times New Roman"/>
          <w:sz w:val="28"/>
          <w:szCs w:val="28"/>
        </w:rPr>
        <w:t>Самообслуживание</w:t>
      </w:r>
      <w:r>
        <w:rPr>
          <w:rFonts w:cs="Times New Roman"/>
          <w:sz w:val="28"/>
          <w:szCs w:val="28"/>
        </w:rPr>
        <w:t xml:space="preserve"> – </w:t>
      </w:r>
      <w:r w:rsidRPr="00BA73FD">
        <w:rPr>
          <w:rFonts w:cs="Times New Roman"/>
          <w:sz w:val="28"/>
          <w:szCs w:val="28"/>
        </w:rPr>
        <w:t>это взаимодействие личности с окружающим миром. Оно не ограничивается лишь накоплением чувственных представлений о действительности, обогащением жизненного опыта, а включает и овладение умениями и навыками, необходимыми в самостоятельной жизни.</w:t>
      </w:r>
    </w:p>
    <w:p w14:paraId="06434E44" w14:textId="77777777" w:rsidR="00847E20" w:rsidRDefault="00847E20" w:rsidP="00847E20">
      <w:pPr>
        <w:pStyle w:val="a3"/>
        <w:widowControl/>
        <w:spacing w:after="15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A73FD">
        <w:rPr>
          <w:rFonts w:cs="Times New Roman"/>
          <w:sz w:val="28"/>
          <w:szCs w:val="28"/>
        </w:rPr>
        <w:t>Процесс обучения навыкам самообслуживания у детей с ограниченными возможностями здоровья должен осуществляться с учетом личностно</w:t>
      </w:r>
      <w:r>
        <w:rPr>
          <w:rFonts w:cs="Times New Roman"/>
          <w:sz w:val="28"/>
          <w:szCs w:val="28"/>
        </w:rPr>
        <w:t>-</w:t>
      </w:r>
      <w:r w:rsidRPr="00BA73FD">
        <w:rPr>
          <w:rFonts w:cs="Times New Roman"/>
          <w:sz w:val="28"/>
          <w:szCs w:val="28"/>
        </w:rPr>
        <w:t>ориентированных моделей воспитания и должен быть направлен на создание реальных возможностей в их самообслуживании.</w:t>
      </w:r>
    </w:p>
    <w:p w14:paraId="5F1E3109" w14:textId="77777777" w:rsidR="00847E20" w:rsidRDefault="00847E20" w:rsidP="00847E20">
      <w:pPr>
        <w:pStyle w:val="a3"/>
        <w:widowControl/>
        <w:spacing w:after="15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A73FD">
        <w:rPr>
          <w:rFonts w:cs="Times New Roman"/>
          <w:sz w:val="28"/>
          <w:szCs w:val="28"/>
        </w:rPr>
        <w:t>Формирование навыков самообслуживания решает задачи расширения представлений и знаний детей об окружающих вещах, сенсорного восприятия, развитии речи, тонкой моторики и зрительно-моторной координации, а также умения выполнять действия по подражанию и словесной инструкции, ориентироваться на образец, соблюдать определенную последовательность действий.</w:t>
      </w:r>
    </w:p>
    <w:p w14:paraId="244C182A" w14:textId="4A3AB9AF" w:rsidR="00847E20" w:rsidRDefault="00847E20" w:rsidP="00847E20">
      <w:pPr>
        <w:pStyle w:val="a3"/>
        <w:widowControl/>
        <w:spacing w:after="15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A73FD">
        <w:rPr>
          <w:rFonts w:cs="Times New Roman"/>
          <w:sz w:val="28"/>
          <w:szCs w:val="28"/>
        </w:rPr>
        <w:t>Навыки самообслуживания (умение одеваться и раздеваться, ухаживать за собой, пользоваться туалетом, самостоятельно принимать</w:t>
      </w:r>
      <w:r>
        <w:rPr>
          <w:rFonts w:cs="Times New Roman"/>
          <w:sz w:val="28"/>
          <w:szCs w:val="28"/>
        </w:rPr>
        <w:t xml:space="preserve"> пищу, купаться, умываться и т.</w:t>
      </w:r>
      <w:r w:rsidRPr="00BA73FD">
        <w:rPr>
          <w:rFonts w:cs="Times New Roman"/>
          <w:sz w:val="28"/>
          <w:szCs w:val="28"/>
        </w:rPr>
        <w:t>п.) напрямую влияет на самооценку ребенка, является важным шагом пути к его социализации, как фактор успешной социальной адаптации детей.</w:t>
      </w:r>
    </w:p>
    <w:p w14:paraId="1647BA55" w14:textId="232739A3" w:rsidR="00847E20" w:rsidRDefault="00847E20" w:rsidP="00847E20">
      <w:pPr>
        <w:pStyle w:val="a3"/>
        <w:widowControl/>
        <w:spacing w:after="15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Дети </w:t>
      </w:r>
      <w:r w:rsidRPr="00BA73FD">
        <w:rPr>
          <w:rFonts w:cs="Times New Roman"/>
          <w:sz w:val="28"/>
          <w:szCs w:val="28"/>
        </w:rPr>
        <w:t xml:space="preserve">слабо владеют навыками самообслуживания и личной гигиены. Дети не умеют умываться, чистить зубы, следить за состоянием чистоты своего тела. У детей не развиты представления о негативном влиянии на здоровье </w:t>
      </w:r>
      <w:r w:rsidRPr="00BA73FD">
        <w:rPr>
          <w:rFonts w:cs="Times New Roman"/>
          <w:sz w:val="28"/>
          <w:szCs w:val="28"/>
        </w:rPr>
        <w:lastRenderedPageBreak/>
        <w:t xml:space="preserve">человека длительного просмотра телевизионных передач, прослушивания громкой музыки. У </w:t>
      </w:r>
      <w:r w:rsidR="005C4A50">
        <w:rPr>
          <w:rFonts w:cs="Times New Roman"/>
          <w:sz w:val="28"/>
          <w:szCs w:val="28"/>
        </w:rPr>
        <w:t>обучающихся</w:t>
      </w:r>
      <w:r w:rsidRPr="00BA73FD">
        <w:rPr>
          <w:rFonts w:cs="Times New Roman"/>
          <w:sz w:val="28"/>
          <w:szCs w:val="28"/>
        </w:rPr>
        <w:t xml:space="preserve"> с ограниченными возможностями здоровья не сформированы умения видеть недостатки в своей одежде и своевременно обращаться за помощью к </w:t>
      </w:r>
      <w:r w:rsidR="005C4A50">
        <w:rPr>
          <w:rFonts w:cs="Times New Roman"/>
          <w:sz w:val="28"/>
          <w:szCs w:val="28"/>
        </w:rPr>
        <w:t>педагогу</w:t>
      </w:r>
      <w:r w:rsidRPr="00BA73FD">
        <w:rPr>
          <w:rFonts w:cs="Times New Roman"/>
          <w:sz w:val="28"/>
          <w:szCs w:val="28"/>
        </w:rPr>
        <w:t>.</w:t>
      </w:r>
    </w:p>
    <w:p w14:paraId="58C415C3" w14:textId="77777777" w:rsidR="00847E20" w:rsidRDefault="00847E20" w:rsidP="00847E20">
      <w:pPr>
        <w:pStyle w:val="a3"/>
        <w:widowControl/>
        <w:spacing w:after="15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A73FD">
        <w:rPr>
          <w:rFonts w:cs="Times New Roman"/>
          <w:sz w:val="28"/>
          <w:szCs w:val="28"/>
        </w:rPr>
        <w:t>Одним из определяющих факторов в правильной организации воспитания и обучения детей является строгое соблюдение распорядка дня. Формирование привычек и навыков осуществляется под непосредственным педагогическим воздействием взрослых и всей окружающей обстановки. Ребенок, достигая под воздействием взрослого успеха в овладении гигиеническими навыками, становится более умелым, более независимым от взрослого, уверенным в своих возможностях. Данный результат создает мотивационную основу для коррекции (как в психическом, так и личностном плане) имеющихся отклонений у ребенка и обеспечивает последующую его социализацию. Прочность, гибкость навыков и привычек зависит от ряда факторов: условий, своевременности начала этой работы, эмоционального отношения ребенка к выполняемым действиям, систематичности упражнений детей в определенных действиях.</w:t>
      </w:r>
    </w:p>
    <w:p w14:paraId="7583AD3B" w14:textId="7BFC01CA" w:rsidR="00847E20" w:rsidRDefault="00847E20" w:rsidP="00847E20">
      <w:pPr>
        <w:pStyle w:val="a3"/>
        <w:widowControl/>
        <w:spacing w:after="150" w:line="360" w:lineRule="auto"/>
        <w:ind w:firstLine="709"/>
        <w:contextualSpacing/>
        <w:jc w:val="both"/>
        <w:rPr>
          <w:rFonts w:cs="Times New Roman"/>
          <w:b/>
          <w:i/>
          <w:sz w:val="28"/>
          <w:szCs w:val="28"/>
        </w:rPr>
      </w:pPr>
      <w:r w:rsidRPr="00BA73FD">
        <w:rPr>
          <w:rFonts w:cs="Times New Roman"/>
          <w:b/>
          <w:i/>
          <w:sz w:val="28"/>
          <w:szCs w:val="28"/>
        </w:rPr>
        <w:t>Основные направления работы по формированию навыков самообслуживания у детей</w:t>
      </w:r>
      <w:r w:rsidR="005C4A50">
        <w:rPr>
          <w:rFonts w:cs="Times New Roman"/>
          <w:b/>
          <w:i/>
          <w:sz w:val="28"/>
          <w:szCs w:val="28"/>
        </w:rPr>
        <w:t>:</w:t>
      </w:r>
      <w:r w:rsidRPr="00BA73FD">
        <w:rPr>
          <w:rFonts w:cs="Times New Roman"/>
          <w:b/>
          <w:i/>
          <w:sz w:val="28"/>
          <w:szCs w:val="28"/>
        </w:rPr>
        <w:t xml:space="preserve"> </w:t>
      </w:r>
    </w:p>
    <w:p w14:paraId="5799B701" w14:textId="77777777" w:rsidR="00847E20" w:rsidRPr="00BA73FD" w:rsidRDefault="00847E20" w:rsidP="00847E20">
      <w:pPr>
        <w:pStyle w:val="a3"/>
        <w:widowControl/>
        <w:spacing w:after="15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A73FD">
        <w:rPr>
          <w:rFonts w:cs="Times New Roman"/>
          <w:b/>
          <w:i/>
          <w:sz w:val="28"/>
          <w:szCs w:val="28"/>
        </w:rPr>
        <w:t>Первое направление.</w:t>
      </w:r>
      <w:r>
        <w:rPr>
          <w:rFonts w:cs="Times New Roman"/>
          <w:b/>
          <w:i/>
          <w:sz w:val="28"/>
          <w:szCs w:val="28"/>
        </w:rPr>
        <w:t xml:space="preserve"> </w:t>
      </w:r>
      <w:r w:rsidRPr="00BA73FD">
        <w:rPr>
          <w:rFonts w:cs="Times New Roman"/>
          <w:sz w:val="28"/>
          <w:szCs w:val="28"/>
        </w:rPr>
        <w:t>Формирование навыка приема пищи. В этом направлении решаются следующие задачи обучения детей:</w:t>
      </w:r>
    </w:p>
    <w:p w14:paraId="3F0E83E5" w14:textId="77777777" w:rsidR="00847E20" w:rsidRPr="00BA73FD" w:rsidRDefault="00847E20" w:rsidP="00847E20">
      <w:pPr>
        <w:pStyle w:val="a3"/>
        <w:widowControl/>
        <w:spacing w:after="15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A73FD">
        <w:rPr>
          <w:rFonts w:cs="Times New Roman"/>
          <w:sz w:val="28"/>
          <w:szCs w:val="28"/>
        </w:rPr>
        <w:t>- уметь различать предметы, необходимые для приема пищи, продукты питания;</w:t>
      </w:r>
    </w:p>
    <w:p w14:paraId="2AE6BC90" w14:textId="77777777" w:rsidR="00847E20" w:rsidRDefault="00847E20" w:rsidP="00847E20">
      <w:pPr>
        <w:pStyle w:val="a3"/>
        <w:widowControl/>
        <w:spacing w:after="15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A73FD">
        <w:rPr>
          <w:rFonts w:cs="Times New Roman"/>
          <w:sz w:val="28"/>
          <w:szCs w:val="28"/>
        </w:rPr>
        <w:t>- уметь действовать с этими предметами: мыть руки перед едой, во время приема пищи пользоваться ложкой, вилкой, есть опрятно, не разливая и не роняя пищу, тщательно пережевывать пищу.</w:t>
      </w:r>
    </w:p>
    <w:p w14:paraId="70DCA804" w14:textId="77777777" w:rsidR="00847E20" w:rsidRPr="00BA73FD" w:rsidRDefault="00847E20" w:rsidP="00847E20">
      <w:pPr>
        <w:pStyle w:val="a3"/>
        <w:widowControl/>
        <w:spacing w:after="15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A73FD">
        <w:rPr>
          <w:rFonts w:cs="Times New Roman"/>
          <w:b/>
          <w:i/>
          <w:sz w:val="28"/>
          <w:szCs w:val="28"/>
        </w:rPr>
        <w:t>Второе направление.</w:t>
      </w:r>
      <w:r>
        <w:rPr>
          <w:rFonts w:cs="Times New Roman"/>
          <w:b/>
          <w:i/>
          <w:sz w:val="28"/>
          <w:szCs w:val="28"/>
        </w:rPr>
        <w:t xml:space="preserve"> </w:t>
      </w:r>
      <w:r w:rsidRPr="00BA73FD">
        <w:rPr>
          <w:rFonts w:cs="Times New Roman"/>
          <w:sz w:val="28"/>
          <w:szCs w:val="28"/>
        </w:rPr>
        <w:t>Формирование гигиенических навыков. В этом направлении решаются следующие задачи:</w:t>
      </w:r>
    </w:p>
    <w:p w14:paraId="5C269B23" w14:textId="0DDD9CAB" w:rsidR="00847E20" w:rsidRPr="00BA73FD" w:rsidRDefault="00847E20" w:rsidP="00847E20">
      <w:pPr>
        <w:pStyle w:val="a3"/>
        <w:widowControl/>
        <w:spacing w:after="15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A73FD">
        <w:rPr>
          <w:rFonts w:cs="Times New Roman"/>
          <w:sz w:val="28"/>
          <w:szCs w:val="28"/>
        </w:rPr>
        <w:t>- учить различать и называть части тела (голова, глаза, волосы, нос, рот, зубы, уши, шея, грудь, живот, руки, ноги, пальцы и т. д.);</w:t>
      </w:r>
    </w:p>
    <w:p w14:paraId="501A66F4" w14:textId="77777777" w:rsidR="00847E20" w:rsidRPr="00BA73FD" w:rsidRDefault="00847E20" w:rsidP="00847E20">
      <w:pPr>
        <w:pStyle w:val="a3"/>
        <w:widowControl/>
        <w:spacing w:after="15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A73FD">
        <w:rPr>
          <w:rFonts w:cs="Times New Roman"/>
          <w:sz w:val="28"/>
          <w:szCs w:val="28"/>
        </w:rPr>
        <w:t>- знать предметы санитарии и гигиены и их место положение;</w:t>
      </w:r>
    </w:p>
    <w:p w14:paraId="1FEC854B" w14:textId="77777777" w:rsidR="00847E20" w:rsidRDefault="00847E20" w:rsidP="00847E20">
      <w:pPr>
        <w:pStyle w:val="a3"/>
        <w:widowControl/>
        <w:spacing w:after="15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A73FD">
        <w:rPr>
          <w:rFonts w:cs="Times New Roman"/>
          <w:sz w:val="28"/>
          <w:szCs w:val="28"/>
        </w:rPr>
        <w:t>- учить проводить утренний и вечерний туалет: мыть руки, лицо, вытираться полотенцем.</w:t>
      </w:r>
    </w:p>
    <w:p w14:paraId="4FC2623D" w14:textId="77777777" w:rsidR="00847E20" w:rsidRPr="00BA73FD" w:rsidRDefault="00847E20" w:rsidP="00847E20">
      <w:pPr>
        <w:pStyle w:val="a3"/>
        <w:widowControl/>
        <w:spacing w:after="15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A73FD">
        <w:rPr>
          <w:rFonts w:cs="Times New Roman"/>
          <w:b/>
          <w:i/>
          <w:sz w:val="28"/>
          <w:szCs w:val="28"/>
        </w:rPr>
        <w:lastRenderedPageBreak/>
        <w:t>Третье направление.</w:t>
      </w:r>
      <w:r>
        <w:rPr>
          <w:rFonts w:cs="Times New Roman"/>
          <w:b/>
          <w:i/>
          <w:sz w:val="28"/>
          <w:szCs w:val="28"/>
        </w:rPr>
        <w:t xml:space="preserve"> </w:t>
      </w:r>
      <w:r w:rsidRPr="00BA73FD">
        <w:rPr>
          <w:rFonts w:cs="Times New Roman"/>
          <w:sz w:val="28"/>
          <w:szCs w:val="28"/>
        </w:rPr>
        <w:t>Формирование навыка опрятности. В этом направлении решаются следующие задачи:</w:t>
      </w:r>
    </w:p>
    <w:p w14:paraId="6F3FAFC0" w14:textId="77777777" w:rsidR="00847E20" w:rsidRPr="00BA73FD" w:rsidRDefault="00847E20" w:rsidP="00847E20">
      <w:pPr>
        <w:pStyle w:val="a3"/>
        <w:widowControl/>
        <w:spacing w:after="15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A73FD">
        <w:rPr>
          <w:rFonts w:cs="Times New Roman"/>
          <w:sz w:val="28"/>
          <w:szCs w:val="28"/>
        </w:rPr>
        <w:t>- во время еды аккуратно есть пищу, пользоваться салфеткой;</w:t>
      </w:r>
    </w:p>
    <w:p w14:paraId="794640AC" w14:textId="77777777" w:rsidR="00847E20" w:rsidRPr="00BA73FD" w:rsidRDefault="00847E20" w:rsidP="00847E20">
      <w:pPr>
        <w:pStyle w:val="a3"/>
        <w:widowControl/>
        <w:spacing w:after="15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A73FD">
        <w:rPr>
          <w:rFonts w:cs="Times New Roman"/>
          <w:sz w:val="28"/>
          <w:szCs w:val="28"/>
        </w:rPr>
        <w:t>- при раздевании - научить складывать в определенной последовательности одежду на свой стульчик;</w:t>
      </w:r>
    </w:p>
    <w:p w14:paraId="172C044B" w14:textId="77777777" w:rsidR="00847E20" w:rsidRDefault="00847E20" w:rsidP="00847E20">
      <w:pPr>
        <w:pStyle w:val="a3"/>
        <w:widowControl/>
        <w:spacing w:after="15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A73FD">
        <w:rPr>
          <w:rFonts w:cs="Times New Roman"/>
          <w:sz w:val="28"/>
          <w:szCs w:val="28"/>
        </w:rPr>
        <w:t>- в туалетной комнате пользоваться туалетной бумагой, мыть руки с мылом после туалета, вытирать полотенцем, уметь самостоятельно расчесываться;</w:t>
      </w:r>
    </w:p>
    <w:p w14:paraId="0EAD63D3" w14:textId="4ACAB688" w:rsidR="00847E20" w:rsidRPr="00BA73FD" w:rsidRDefault="00847E20" w:rsidP="00847E20">
      <w:pPr>
        <w:pStyle w:val="a3"/>
        <w:widowControl/>
        <w:spacing w:after="15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A73FD">
        <w:rPr>
          <w:rFonts w:cs="Times New Roman"/>
          <w:sz w:val="28"/>
          <w:szCs w:val="28"/>
        </w:rPr>
        <w:t>- в игровой комнате убирать на место игры и игрушки</w:t>
      </w:r>
      <w:r w:rsidR="005C4A50">
        <w:rPr>
          <w:rFonts w:cs="Times New Roman"/>
          <w:sz w:val="28"/>
          <w:szCs w:val="28"/>
        </w:rPr>
        <w:t>.</w:t>
      </w:r>
    </w:p>
    <w:p w14:paraId="770F4070" w14:textId="77777777" w:rsidR="00847E20" w:rsidRPr="00BA73FD" w:rsidRDefault="00847E20" w:rsidP="00847E20">
      <w:pPr>
        <w:pStyle w:val="a3"/>
        <w:widowControl/>
        <w:spacing w:after="15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A73FD">
        <w:rPr>
          <w:rFonts w:cs="Times New Roman"/>
          <w:b/>
          <w:i/>
          <w:sz w:val="28"/>
          <w:szCs w:val="28"/>
        </w:rPr>
        <w:t>Четвертое направление.</w:t>
      </w:r>
      <w:r>
        <w:rPr>
          <w:rFonts w:cs="Times New Roman"/>
          <w:b/>
          <w:i/>
          <w:sz w:val="28"/>
          <w:szCs w:val="28"/>
        </w:rPr>
        <w:t xml:space="preserve"> </w:t>
      </w:r>
      <w:r w:rsidRPr="00BA73FD">
        <w:rPr>
          <w:rFonts w:cs="Times New Roman"/>
          <w:sz w:val="28"/>
          <w:szCs w:val="28"/>
        </w:rPr>
        <w:t>Формирование навыка одевания и раздевания. В этом направлении решаются следующие задачи:</w:t>
      </w:r>
    </w:p>
    <w:p w14:paraId="1F27F8C8" w14:textId="77777777" w:rsidR="00847E20" w:rsidRPr="00BA73FD" w:rsidRDefault="00847E20" w:rsidP="00847E20">
      <w:pPr>
        <w:pStyle w:val="a3"/>
        <w:widowControl/>
        <w:spacing w:after="15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A73FD">
        <w:rPr>
          <w:rFonts w:cs="Times New Roman"/>
          <w:sz w:val="28"/>
          <w:szCs w:val="28"/>
        </w:rPr>
        <w:t>- сформировать умение различать предметы одежды и обуви;</w:t>
      </w:r>
    </w:p>
    <w:p w14:paraId="5B7FE04E" w14:textId="77777777" w:rsidR="00847E20" w:rsidRPr="00BA73FD" w:rsidRDefault="00847E20" w:rsidP="00847E20">
      <w:pPr>
        <w:pStyle w:val="a3"/>
        <w:widowControl/>
        <w:spacing w:after="15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A73FD">
        <w:rPr>
          <w:rFonts w:cs="Times New Roman"/>
          <w:sz w:val="28"/>
          <w:szCs w:val="28"/>
        </w:rPr>
        <w:t>- учить одеваться и обуваться при участии педагога, складывать и вешать снятую одежду и обувь;</w:t>
      </w:r>
    </w:p>
    <w:p w14:paraId="53CCED65" w14:textId="77777777" w:rsidR="00847E20" w:rsidRPr="00BA73FD" w:rsidRDefault="00847E20" w:rsidP="00847E20">
      <w:pPr>
        <w:pStyle w:val="a3"/>
        <w:widowControl/>
        <w:spacing w:after="15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A73FD">
        <w:rPr>
          <w:rFonts w:cs="Times New Roman"/>
          <w:sz w:val="28"/>
          <w:szCs w:val="28"/>
        </w:rPr>
        <w:t>- учить шнуровать ботинки, завязывать и развязывать шнурки, различать обувь для правой и левой ноги, застегивать крупные и мелкие п</w:t>
      </w:r>
      <w:r>
        <w:rPr>
          <w:rFonts w:cs="Times New Roman"/>
          <w:sz w:val="28"/>
          <w:szCs w:val="28"/>
        </w:rPr>
        <w:t>уговицы, молнии, кнопки и т. д.</w:t>
      </w:r>
      <w:r w:rsidRPr="00BA73FD">
        <w:rPr>
          <w:rFonts w:cs="Times New Roman"/>
          <w:sz w:val="28"/>
          <w:szCs w:val="28"/>
        </w:rPr>
        <w:t>;</w:t>
      </w:r>
    </w:p>
    <w:p w14:paraId="77BC2C75" w14:textId="77777777" w:rsidR="00847E20" w:rsidRPr="00BA73FD" w:rsidRDefault="00847E20" w:rsidP="00847E20">
      <w:pPr>
        <w:pStyle w:val="a3"/>
        <w:widowControl/>
        <w:spacing w:after="15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A73FD">
        <w:rPr>
          <w:rFonts w:cs="Times New Roman"/>
          <w:sz w:val="28"/>
          <w:szCs w:val="28"/>
        </w:rPr>
        <w:t>- учить правильно и последовательно одеваться (одежду и обувь).</w:t>
      </w:r>
    </w:p>
    <w:p w14:paraId="09026C82" w14:textId="5DC96156" w:rsidR="00847E20" w:rsidRDefault="00847E20" w:rsidP="00847E20">
      <w:pPr>
        <w:pStyle w:val="a3"/>
        <w:widowControl/>
        <w:spacing w:after="15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r w:rsidRPr="00BA73FD">
        <w:rPr>
          <w:rFonts w:cs="Times New Roman"/>
          <w:sz w:val="28"/>
          <w:szCs w:val="28"/>
        </w:rPr>
        <w:t xml:space="preserve">Исследования ученых показывают, что поскольку ведущим видом деятельности у </w:t>
      </w:r>
      <w:r>
        <w:rPr>
          <w:rFonts w:cs="Times New Roman"/>
          <w:sz w:val="28"/>
          <w:szCs w:val="28"/>
        </w:rPr>
        <w:t>детей</w:t>
      </w:r>
      <w:r w:rsidRPr="00BA73FD">
        <w:rPr>
          <w:rFonts w:cs="Times New Roman"/>
          <w:sz w:val="28"/>
          <w:szCs w:val="28"/>
        </w:rPr>
        <w:t xml:space="preserve"> является игровая деятельность, то основными методами формирования навыков самообслуживания должны быть игры и игровые упражнения, которые вызывают интерес у детей и позволяют исподволь формировать необходимые навыки. Именно через игры и упражнения дети могут усваивать те или иные умения и навыки.</w:t>
      </w:r>
    </w:p>
    <w:p w14:paraId="3D096F33" w14:textId="77777777" w:rsidR="00847E20" w:rsidRDefault="00847E20" w:rsidP="00847E20">
      <w:pPr>
        <w:pStyle w:val="a3"/>
        <w:widowControl/>
        <w:spacing w:after="15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 помощью игр </w:t>
      </w:r>
      <w:r w:rsidRPr="00BA73FD">
        <w:rPr>
          <w:rFonts w:cs="Times New Roman"/>
          <w:sz w:val="28"/>
          <w:szCs w:val="28"/>
        </w:rPr>
        <w:t>можно привить навыки самообслуживания. Для формирования навыков самообслуживания очень важно использовать дидактические игры, которые являются для детей наиболее подходящей формой обучения.</w:t>
      </w:r>
    </w:p>
    <w:p w14:paraId="2ECD09A5" w14:textId="11A80998" w:rsidR="00847E20" w:rsidRDefault="00847E20" w:rsidP="00847E20">
      <w:pPr>
        <w:pStyle w:val="a3"/>
        <w:widowControl/>
        <w:spacing w:after="15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A73FD">
        <w:rPr>
          <w:rFonts w:cs="Times New Roman"/>
          <w:sz w:val="28"/>
          <w:szCs w:val="28"/>
        </w:rPr>
        <w:t>Достижение результата вызывает чувство радости и желание помочь тому, у кого пока что-то не получается. Дидактическая игра хороша как для индивидуальной, так и для совместной деятельности детей.</w:t>
      </w:r>
    </w:p>
    <w:p w14:paraId="5D2551CA" w14:textId="5B066833" w:rsidR="00847E20" w:rsidRDefault="00847E20" w:rsidP="005C4A50">
      <w:pPr>
        <w:pStyle w:val="a3"/>
        <w:widowControl/>
        <w:spacing w:after="15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Например, чтобы научить </w:t>
      </w:r>
      <w:r w:rsidRPr="00BA73FD">
        <w:rPr>
          <w:rFonts w:cs="Times New Roman"/>
          <w:sz w:val="28"/>
          <w:szCs w:val="28"/>
        </w:rPr>
        <w:t xml:space="preserve">мыть руки, нужно предварительно рассматривать с ними сюжетные картинки, где изображены предметные </w:t>
      </w:r>
      <w:r w:rsidRPr="00BA73FD">
        <w:rPr>
          <w:rFonts w:cs="Times New Roman"/>
          <w:sz w:val="28"/>
          <w:szCs w:val="28"/>
        </w:rPr>
        <w:lastRenderedPageBreak/>
        <w:t xml:space="preserve">картинки с изображением предметов, необходимых для умывания </w:t>
      </w:r>
      <w:r w:rsidR="005C4A50">
        <w:rPr>
          <w:rFonts w:cs="Times New Roman"/>
          <w:sz w:val="28"/>
          <w:szCs w:val="28"/>
        </w:rPr>
        <w:t xml:space="preserve">или показывать реальные во время режимных процессов </w:t>
      </w:r>
      <w:r w:rsidRPr="00BA73FD">
        <w:rPr>
          <w:rFonts w:cs="Times New Roman"/>
          <w:sz w:val="28"/>
          <w:szCs w:val="28"/>
        </w:rPr>
        <w:t>(мыло, мыльница, вешалка с полотенцем, кран с водой).</w:t>
      </w:r>
    </w:p>
    <w:p w14:paraId="7BBF9C07" w14:textId="77777777" w:rsidR="00847E20" w:rsidRDefault="00847E20" w:rsidP="00847E20">
      <w:pPr>
        <w:pStyle w:val="a3"/>
        <w:widowControl/>
        <w:spacing w:after="15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A73FD">
        <w:rPr>
          <w:rFonts w:cs="Times New Roman"/>
          <w:sz w:val="28"/>
          <w:szCs w:val="28"/>
        </w:rPr>
        <w:t>При обучении раздеванию и одеванию после сна и на прогулку нужно целенаправленно направлять детскую самостоятельность в самообслуживании от микропроцесса (снять тапочки, носки, надеть колготки) до целостного процесса. Обучение проходит в естественной обстановке.</w:t>
      </w:r>
    </w:p>
    <w:p w14:paraId="00D1BD18" w14:textId="77777777" w:rsidR="00847E20" w:rsidRDefault="00847E20" w:rsidP="00847E20">
      <w:pPr>
        <w:pStyle w:val="a3"/>
        <w:widowControl/>
        <w:spacing w:after="15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r w:rsidRPr="00BA73FD">
        <w:rPr>
          <w:rFonts w:cs="Times New Roman"/>
          <w:sz w:val="28"/>
          <w:szCs w:val="28"/>
        </w:rPr>
        <w:t>Например, формировать умение надевать колготки. Сначала дидактические игры с картинками, предполагающие занятия: разложить их в последовательности одевания (картинки, изображающие предметы одежды, соответствующие сезону); помочь игровому персонажу в выборе предметов одежды для одевания после сна (при одевании на прогулку). Дидактические игры с куклой: «Наша Катя проснулась», «Оденем Катю на прогулку».</w:t>
      </w:r>
    </w:p>
    <w:p w14:paraId="095001A3" w14:textId="77777777" w:rsidR="00847E20" w:rsidRDefault="00847E20" w:rsidP="00847E20">
      <w:pPr>
        <w:pStyle w:val="a3"/>
        <w:widowControl/>
        <w:spacing w:after="15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A73FD">
        <w:rPr>
          <w:rFonts w:cs="Times New Roman"/>
          <w:sz w:val="28"/>
          <w:szCs w:val="28"/>
        </w:rPr>
        <w:t>Дидактические игры-упражнения на развитие мелкой моторики для упражнения в застегивании, шнуровании, завязывании. Также используются предметно-схематические модели последовательности одевания на прогулку.</w:t>
      </w:r>
    </w:p>
    <w:p w14:paraId="5D5B7B5E" w14:textId="1FD865D7" w:rsidR="00847E20" w:rsidRPr="00BA73FD" w:rsidRDefault="00847E20" w:rsidP="00847E20">
      <w:pPr>
        <w:pStyle w:val="a3"/>
        <w:widowControl/>
        <w:spacing w:after="15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r w:rsidRPr="00BA73FD">
        <w:rPr>
          <w:rFonts w:cs="Times New Roman"/>
          <w:sz w:val="28"/>
          <w:szCs w:val="28"/>
        </w:rPr>
        <w:t xml:space="preserve">Таким образом, все необходимые умения и навыки дети усваивают в процессе игровой деятельности. </w:t>
      </w:r>
    </w:p>
    <w:p w14:paraId="1998B07C" w14:textId="77777777" w:rsidR="00635FF4" w:rsidRDefault="00635FF4"/>
    <w:sectPr w:rsidR="00635FF4" w:rsidSect="00EB65FE">
      <w:footerReference w:type="default" r:id="rId6"/>
      <w:pgSz w:w="11906" w:h="16838"/>
      <w:pgMar w:top="426" w:right="1134" w:bottom="426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E8230" w14:textId="77777777" w:rsidR="00EB65FE" w:rsidRDefault="00EB65FE" w:rsidP="00847E20">
      <w:r>
        <w:separator/>
      </w:r>
    </w:p>
  </w:endnote>
  <w:endnote w:type="continuationSeparator" w:id="0">
    <w:p w14:paraId="6F7172E3" w14:textId="77777777" w:rsidR="00EB65FE" w:rsidRDefault="00EB65FE" w:rsidP="0084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1186835"/>
      <w:docPartObj>
        <w:docPartGallery w:val="Page Numbers (Bottom of Page)"/>
        <w:docPartUnique/>
      </w:docPartObj>
    </w:sdtPr>
    <w:sdtContent>
      <w:p w14:paraId="2F5AA77B" w14:textId="4EBFB036" w:rsidR="005C4A50" w:rsidRDefault="005C4A5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181DD0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CA8D3" w14:textId="77777777" w:rsidR="00EB65FE" w:rsidRDefault="00EB65FE" w:rsidP="00847E20">
      <w:r>
        <w:separator/>
      </w:r>
    </w:p>
  </w:footnote>
  <w:footnote w:type="continuationSeparator" w:id="0">
    <w:p w14:paraId="33A5F83F" w14:textId="77777777" w:rsidR="00EB65FE" w:rsidRDefault="00EB65FE" w:rsidP="00847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E20"/>
    <w:rsid w:val="00523F99"/>
    <w:rsid w:val="005C4A50"/>
    <w:rsid w:val="00635FF4"/>
    <w:rsid w:val="00847E20"/>
    <w:rsid w:val="00EB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BF0FC"/>
  <w15:docId w15:val="{4E130A59-373A-438D-BBD5-B57B076A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E20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7E20"/>
    <w:pPr>
      <w:spacing w:after="120"/>
    </w:pPr>
  </w:style>
  <w:style w:type="character" w:customStyle="1" w:styleId="a4">
    <w:name w:val="Основной текст Знак"/>
    <w:basedOn w:val="a0"/>
    <w:link w:val="a3"/>
    <w:rsid w:val="00847E20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847E2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847E2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7">
    <w:name w:val="header"/>
    <w:basedOn w:val="a"/>
    <w:link w:val="a8"/>
    <w:uiPriority w:val="99"/>
    <w:semiHidden/>
    <w:unhideWhenUsed/>
    <w:rsid w:val="00847E2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847E20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1030</Words>
  <Characters>5874</Characters>
  <Application>Microsoft Office Word</Application>
  <DocSecurity>0</DocSecurity>
  <Lines>48</Lines>
  <Paragraphs>13</Paragraphs>
  <ScaleCrop>false</ScaleCrop>
  <Company>Microsoft</Company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Элизабета Олару</cp:lastModifiedBy>
  <cp:revision>3</cp:revision>
  <dcterms:created xsi:type="dcterms:W3CDTF">2021-01-14T05:55:00Z</dcterms:created>
  <dcterms:modified xsi:type="dcterms:W3CDTF">2024-01-23T17:42:00Z</dcterms:modified>
</cp:coreProperties>
</file>