
<file path=[Content_Types].xml><?xml version="1.0" encoding="utf-8"?>
<Types xmlns="http://schemas.openxmlformats.org/package/2006/content-types">
  <Default Extension="sldx" ContentType="application/vnd.openxmlformats-officedocument.presentationml.slide"/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8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Гусакова Наиля Фаритовна</w:t>
      </w:r>
      <w:r/>
    </w:p>
    <w:p>
      <w:pPr>
        <w:pStyle w:val="683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МАДОУ «ДС «Ручеёк», г. Новый Уренгой, ЯНАО</w:t>
      </w:r>
      <w:r/>
    </w:p>
    <w:p>
      <w:pPr>
        <w:pStyle w:val="683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СЦЕНАРИЙ ЗАНЯТИЯ</w:t>
      </w:r>
      <w:r/>
    </w:p>
    <w:p>
      <w:pPr>
        <w:pStyle w:val="683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развитию устной связной </w:t>
      </w:r>
      <w:r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профилактике возможных нарушений письменной речи</w:t>
      </w:r>
      <w:r>
        <w:rPr>
          <w:sz w:val="24"/>
          <w:szCs w:val="24"/>
        </w:rPr>
        <w:t xml:space="preserve">,</w:t>
      </w:r>
      <w:r/>
    </w:p>
    <w:p>
      <w:pPr>
        <w:pStyle w:val="683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с </w:t>
      </w:r>
      <w:r>
        <w:rPr>
          <w:sz w:val="24"/>
          <w:szCs w:val="24"/>
        </w:rPr>
        <w:t xml:space="preserve">детьми подготовительной группы с нарушениями речи</w:t>
      </w:r>
      <w:r>
        <w:rPr>
          <w:sz w:val="24"/>
          <w:szCs w:val="24"/>
        </w:rPr>
        <w:t xml:space="preserve">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Тема: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«Там, на  не неведомых дорожках….»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 программного сод</w:t>
      </w:r>
      <w:bookmarkStart w:id="0" w:name="_GoBack"/>
      <w:r/>
      <w:bookmarkEnd w:id="0"/>
      <w:r>
        <w:rPr>
          <w:sz w:val="24"/>
          <w:szCs w:val="24"/>
        </w:rPr>
        <w:t xml:space="preserve">ержания: </w:t>
      </w:r>
      <w:r>
        <w:rPr>
          <w:sz w:val="24"/>
          <w:szCs w:val="24"/>
        </w:rPr>
        <w:t xml:space="preserve">Пересказ текстов (сказок) по серии сюжетных картин</w:t>
      </w:r>
      <w:r>
        <w:rPr>
          <w:sz w:val="24"/>
          <w:szCs w:val="24"/>
        </w:rPr>
        <w:t xml:space="preserve">, на основе интеграции разных видов деятельности и  областей знаний</w:t>
      </w:r>
      <w:r>
        <w:rPr>
          <w:sz w:val="24"/>
          <w:szCs w:val="24"/>
        </w:rPr>
        <w:t xml:space="preserve">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Задачи:</w:t>
      </w:r>
      <w:r/>
    </w:p>
    <w:p>
      <w:pPr>
        <w:pStyle w:val="683"/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Образовательные задачи: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Продолжить знакомство с признаками рассказа;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Способствовать формированию </w:t>
      </w:r>
      <w:r>
        <w:rPr>
          <w:sz w:val="24"/>
          <w:szCs w:val="24"/>
        </w:rPr>
        <w:t xml:space="preserve">представлений о композиционных особенностях   сказки  (зачин, середина, концовка)</w:t>
      </w:r>
      <w:r>
        <w:rPr>
          <w:sz w:val="24"/>
          <w:szCs w:val="24"/>
        </w:rPr>
        <w:t xml:space="preserve">;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Редактировать рассказ, путем устранения повторов</w:t>
      </w:r>
      <w:r>
        <w:rPr>
          <w:sz w:val="24"/>
          <w:szCs w:val="24"/>
        </w:rPr>
        <w:t xml:space="preserve">;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Расширять и систематизировать знания детей о крылатых словах и выражениях</w:t>
      </w:r>
      <w:r>
        <w:rPr>
          <w:sz w:val="24"/>
          <w:szCs w:val="24"/>
        </w:rPr>
        <w:t xml:space="preserve">.</w:t>
      </w:r>
      <w:r/>
    </w:p>
    <w:p>
      <w:pPr>
        <w:pStyle w:val="683"/>
        <w:ind w:left="567"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Коррекционные  задачи:</w:t>
      </w:r>
      <w:r/>
    </w:p>
    <w:p>
      <w:pPr>
        <w:pStyle w:val="683"/>
        <w:numPr>
          <w:ilvl w:val="0"/>
          <w:numId w:val="11"/>
        </w:numPr>
        <w:ind w:left="1418" w:firstLine="567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Учить использовать разнообразные синтаксические конструкции;</w:t>
      </w:r>
      <w:r/>
    </w:p>
    <w:p>
      <w:pPr>
        <w:pStyle w:val="683"/>
        <w:numPr>
          <w:ilvl w:val="0"/>
          <w:numId w:val="11"/>
        </w:numPr>
        <w:ind w:left="1418" w:firstLine="567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Учить устанавливать причинно-следственные связи;</w:t>
      </w:r>
      <w:r/>
    </w:p>
    <w:p>
      <w:pPr>
        <w:pStyle w:val="683"/>
        <w:numPr>
          <w:ilvl w:val="0"/>
          <w:numId w:val="11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Совершенствовать  умение навыка </w:t>
      </w:r>
      <w:r>
        <w:rPr>
          <w:sz w:val="24"/>
          <w:szCs w:val="24"/>
        </w:rPr>
        <w:t xml:space="preserve">восстанавливать деформированный </w:t>
      </w:r>
      <w:r>
        <w:rPr>
          <w:sz w:val="24"/>
          <w:szCs w:val="24"/>
        </w:rPr>
        <w:t xml:space="preserve">текст с опорой на признаки (название) рассказа, и цепочки связей картинок в рассказе.   </w:t>
      </w:r>
      <w:r/>
    </w:p>
    <w:p>
      <w:pPr>
        <w:pStyle w:val="683"/>
        <w:numPr>
          <w:ilvl w:val="0"/>
          <w:numId w:val="11"/>
        </w:numPr>
        <w:ind w:left="1418" w:firstLine="567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Учить последовательному пересказу  содержания рассказов (сказок).</w:t>
      </w:r>
      <w:r/>
    </w:p>
    <w:p>
      <w:pPr>
        <w:pStyle w:val="683"/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Развивающие задачи: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Обогащать  словарный  запас;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Развивать  диалогическую и монологическую речь детей;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Способствовать  развитию умения аргументировать свои ответы (свой выбор). 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Развивать  логическое мышление;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</w:t>
      </w:r>
      <w:r>
        <w:rPr>
          <w:sz w:val="24"/>
          <w:szCs w:val="24"/>
        </w:rPr>
        <w:t xml:space="preserve">вать </w:t>
      </w:r>
      <w:r>
        <w:rPr>
          <w:sz w:val="24"/>
          <w:szCs w:val="24"/>
        </w:rPr>
        <w:t xml:space="preserve"> когнитивны</w:t>
      </w:r>
      <w:r>
        <w:rPr>
          <w:sz w:val="24"/>
          <w:szCs w:val="24"/>
        </w:rPr>
        <w:t xml:space="preserve">е</w:t>
      </w:r>
      <w:r>
        <w:rPr>
          <w:sz w:val="24"/>
          <w:szCs w:val="24"/>
        </w:rPr>
        <w:t xml:space="preserve"> компонент</w:t>
      </w:r>
      <w:r>
        <w:rPr>
          <w:sz w:val="24"/>
          <w:szCs w:val="24"/>
        </w:rPr>
        <w:t xml:space="preserve">ы</w:t>
      </w:r>
      <w:r>
        <w:rPr>
          <w:sz w:val="24"/>
          <w:szCs w:val="24"/>
        </w:rPr>
        <w:t xml:space="preserve"> с применением метода Эйдетики</w:t>
      </w:r>
      <w:r>
        <w:rPr>
          <w:sz w:val="24"/>
          <w:szCs w:val="24"/>
        </w:rPr>
        <w:t xml:space="preserve">.</w:t>
      </w:r>
      <w:r/>
    </w:p>
    <w:p>
      <w:pPr>
        <w:pStyle w:val="683"/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Воспитательные задачи: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Воспитывать желание помогать друг другу в трудных ситуациях</w:t>
      </w:r>
      <w:r>
        <w:rPr>
          <w:sz w:val="24"/>
          <w:szCs w:val="24"/>
        </w:rPr>
        <w:t xml:space="preserve">;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Способствовать  бережному отношению к рабочему материалу;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Воспитывать навыки сотрудничества и сотворчества со сверстниками; </w:t>
      </w:r>
      <w:r/>
    </w:p>
    <w:p>
      <w:pPr>
        <w:pStyle w:val="683"/>
        <w:numPr>
          <w:ilvl w:val="0"/>
          <w:numId w:val="9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Поощрять </w:t>
      </w:r>
      <w:r>
        <w:rPr>
          <w:sz w:val="24"/>
          <w:szCs w:val="24"/>
        </w:rPr>
        <w:t xml:space="preserve">дружеские взаимоотношения, </w:t>
      </w:r>
      <w:r>
        <w:rPr>
          <w:sz w:val="24"/>
          <w:szCs w:val="24"/>
        </w:rPr>
        <w:t xml:space="preserve">умение действовать сообща, работать в подгруппе. </w:t>
      </w:r>
      <w:r>
        <w:rPr>
          <w:sz w:val="24"/>
          <w:szCs w:val="24"/>
        </w:rPr>
        <w:t xml:space="preserve">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Оборудование:</w:t>
      </w:r>
      <w:r/>
    </w:p>
    <w:p>
      <w:pPr>
        <w:pStyle w:val="683"/>
        <w:numPr>
          <w:ilvl w:val="0"/>
          <w:numId w:val="10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Игровое п</w:t>
      </w:r>
      <w:r>
        <w:rPr>
          <w:sz w:val="24"/>
          <w:szCs w:val="24"/>
        </w:rPr>
        <w:t xml:space="preserve">о</w:t>
      </w:r>
      <w:r>
        <w:rPr>
          <w:sz w:val="24"/>
          <w:szCs w:val="24"/>
        </w:rPr>
        <w:t xml:space="preserve">ле для составления сказки «Радуга»</w:t>
      </w:r>
      <w:r>
        <w:rPr>
          <w:sz w:val="24"/>
          <w:szCs w:val="24"/>
        </w:rPr>
        <w:t xml:space="preserve">;</w:t>
      </w:r>
      <w:r/>
    </w:p>
    <w:p>
      <w:pPr>
        <w:pStyle w:val="683"/>
        <w:numPr>
          <w:ilvl w:val="0"/>
          <w:numId w:val="10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Набор предметных  схем-деталей для составления и пересказа сказки; </w:t>
      </w:r>
      <w:r/>
    </w:p>
    <w:p>
      <w:pPr>
        <w:pStyle w:val="683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</w:t>
      </w:r>
      <w:r>
        <w:rPr>
          <w:sz w:val="24"/>
          <w:szCs w:val="24"/>
        </w:rPr>
        <w:t xml:space="preserve">абор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сюжетных </w:t>
      </w:r>
      <w:r>
        <w:rPr>
          <w:sz w:val="24"/>
          <w:szCs w:val="24"/>
        </w:rPr>
        <w:t xml:space="preserve"> картинок</w:t>
      </w:r>
      <w:r>
        <w:rPr>
          <w:sz w:val="24"/>
          <w:szCs w:val="24"/>
        </w:rPr>
        <w:t xml:space="preserve"> «</w:t>
      </w:r>
      <w:r>
        <w:rPr>
          <w:sz w:val="24"/>
          <w:szCs w:val="24"/>
        </w:rPr>
        <w:t xml:space="preserve">Радуга</w:t>
      </w:r>
      <w:r>
        <w:rPr>
          <w:sz w:val="24"/>
          <w:szCs w:val="24"/>
        </w:rPr>
        <w:t xml:space="preserve">»</w:t>
      </w:r>
      <w:r>
        <w:rPr>
          <w:sz w:val="24"/>
          <w:szCs w:val="24"/>
        </w:rPr>
        <w:t xml:space="preserve">,</w:t>
      </w:r>
      <w:r>
        <w:rPr>
          <w:sz w:val="24"/>
          <w:szCs w:val="24"/>
        </w:rPr>
        <w:t xml:space="preserve"> с целью составления картинного  плана; </w:t>
      </w:r>
      <w:r/>
    </w:p>
    <w:p>
      <w:pPr>
        <w:pStyle w:val="683"/>
        <w:numPr>
          <w:ilvl w:val="0"/>
          <w:numId w:val="10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Пособие «Один лишний»;</w:t>
      </w:r>
      <w:r/>
    </w:p>
    <w:p>
      <w:pPr>
        <w:pStyle w:val="683"/>
        <w:numPr>
          <w:ilvl w:val="0"/>
          <w:numId w:val="10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Набор </w:t>
      </w:r>
      <w:r>
        <w:rPr>
          <w:sz w:val="24"/>
          <w:szCs w:val="24"/>
        </w:rPr>
        <w:t xml:space="preserve">масок  </w:t>
      </w:r>
      <w:r>
        <w:rPr>
          <w:sz w:val="24"/>
          <w:szCs w:val="24"/>
        </w:rPr>
        <w:t xml:space="preserve"> с целью </w:t>
      </w:r>
      <w:r>
        <w:rPr>
          <w:sz w:val="24"/>
          <w:szCs w:val="24"/>
        </w:rPr>
        <w:t xml:space="preserve">проведения театральной разминки (развитие </w:t>
      </w:r>
      <w:r>
        <w:rPr>
          <w:sz w:val="24"/>
          <w:szCs w:val="24"/>
        </w:rPr>
        <w:t xml:space="preserve"> мимик</w:t>
      </w:r>
      <w:r>
        <w:rPr>
          <w:sz w:val="24"/>
          <w:szCs w:val="24"/>
        </w:rPr>
        <w:t xml:space="preserve">и)</w:t>
      </w:r>
      <w:r>
        <w:rPr>
          <w:sz w:val="24"/>
          <w:szCs w:val="24"/>
        </w:rPr>
        <w:t xml:space="preserve">; </w:t>
      </w:r>
      <w:r/>
    </w:p>
    <w:p>
      <w:pPr>
        <w:pStyle w:val="683"/>
        <w:numPr>
          <w:ilvl w:val="0"/>
          <w:numId w:val="10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Конверт с и</w:t>
      </w:r>
      <w:r>
        <w:rPr>
          <w:sz w:val="24"/>
          <w:szCs w:val="24"/>
        </w:rPr>
        <w:t xml:space="preserve">зображение Бабы-Яги с заданиями; </w:t>
      </w:r>
      <w:r/>
    </w:p>
    <w:p>
      <w:pPr>
        <w:pStyle w:val="683"/>
        <w:numPr>
          <w:ilvl w:val="0"/>
          <w:numId w:val="10"/>
        </w:num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Воздушные шары, записки с фразеологизмами;</w:t>
      </w:r>
      <w:r/>
    </w:p>
    <w:p>
      <w:pPr>
        <w:pStyle w:val="683"/>
        <w:numPr>
          <w:ilvl w:val="0"/>
          <w:numId w:val="10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«Медальки», с целью награждения детей за самые невероятные и выдающиеся достижения</w:t>
      </w:r>
      <w:r>
        <w:rPr>
          <w:sz w:val="24"/>
          <w:szCs w:val="24"/>
        </w:rPr>
        <w:t xml:space="preserve"> для проведения рефлексии занятия</w:t>
      </w:r>
      <w:r>
        <w:rPr>
          <w:sz w:val="24"/>
          <w:szCs w:val="24"/>
        </w:rPr>
        <w:t xml:space="preserve">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Ход занятия</w:t>
      </w:r>
      <w:r/>
    </w:p>
    <w:p>
      <w:pPr>
        <w:pStyle w:val="683"/>
        <w:ind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 xml:space="preserve">I</w:t>
      </w:r>
      <w:r>
        <w:rPr>
          <w:b/>
          <w:i/>
          <w:sz w:val="24"/>
          <w:szCs w:val="24"/>
        </w:rPr>
        <w:t xml:space="preserve"> Этап о</w:t>
      </w:r>
      <w:r>
        <w:rPr>
          <w:b/>
          <w:i/>
          <w:sz w:val="24"/>
          <w:szCs w:val="24"/>
        </w:rPr>
        <w:t xml:space="preserve">рганизационный.</w:t>
      </w:r>
      <w:r>
        <w:rPr>
          <w:b/>
          <w:i/>
          <w:sz w:val="24"/>
          <w:szCs w:val="24"/>
        </w:rPr>
        <w:t xml:space="preserve"> Создание положительного настроя на занятие.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Гимнастика для развития  а</w:t>
      </w:r>
      <w:r>
        <w:rPr>
          <w:sz w:val="24"/>
          <w:szCs w:val="24"/>
        </w:rPr>
        <w:t xml:space="preserve">ртикуляционн</w:t>
      </w:r>
      <w:r>
        <w:rPr>
          <w:sz w:val="24"/>
          <w:szCs w:val="24"/>
        </w:rPr>
        <w:t xml:space="preserve">ого аппарата,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общей и мелкой моторики рук.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«Съешь воображаемое яблоко»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Представь, что в вашей руке большое и сочное яблоко. Постарайтесь откусить от него  как можно больше. Рот раскрывается широко, нижняя челюсть опускается, язык лежит на дне ротовой полости, губы мягкие, пассивные. Теперь можно и «пожевать».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«Шкатулка»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Просвет между нижними и верхними зубами не более 1-2 миллиметров. Нижняя челюсть выдвигается медленно вперед. Достигнув возможного переднего положения, возвращается в исходное положение. Повторите 4-5 раз.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«Неожиданное известие»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Приподнимите брови, напрягая мышцы лба, широко раскрой глаза (3-4 сек), затем расслабьте мышцы, опустите веки.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Развитие общей моторики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«Марионетки»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Марионетка – это деревянная кукла на </w:t>
      </w:r>
      <w:r>
        <w:rPr>
          <w:sz w:val="24"/>
          <w:szCs w:val="24"/>
        </w:rPr>
        <w:t xml:space="preserve">ниточках. Представьте, что вы такая кукла. К голове, рукам и ногам у вас привязаны шелковые нити, которые заставляют вас выполнять то или иное движение руками, ногами и головой.  Ваши мышцы то напрягаются (ниточки натягиваются), то полностью расслабляются.</w:t>
      </w:r>
      <w:r/>
    </w:p>
    <w:p>
      <w:pPr>
        <w:pStyle w:val="683"/>
        <w:ind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 xml:space="preserve">II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Этап </w:t>
      </w:r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м</w:t>
      </w:r>
      <w:r>
        <w:rPr>
          <w:b/>
          <w:i/>
          <w:sz w:val="24"/>
          <w:szCs w:val="24"/>
        </w:rPr>
        <w:t xml:space="preserve">обилизирующий</w:t>
      </w:r>
      <w:r>
        <w:rPr>
          <w:b/>
          <w:i/>
          <w:sz w:val="24"/>
          <w:szCs w:val="24"/>
        </w:rPr>
        <w:t xml:space="preserve">.  </w:t>
      </w:r>
      <w:r>
        <w:rPr>
          <w:b/>
          <w:i/>
          <w:sz w:val="24"/>
          <w:szCs w:val="24"/>
        </w:rPr>
        <w:t xml:space="preserve">Эскалация эмоционального включения.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Уважаемые коллеги. Мы собрались сегодня по очень важному поводу.  На наш адрес  учреждения «Ивушка» пришло заказное письмо со сказочным штампом.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Педагог показывает конверт.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Помогите понять,  от кого оно могло прийти?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Судя по изображению избушки на курьих ножках, то можно сделать вывод, что письмо пришло Бабы-Яги.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Педагог достает содержимое</w:t>
      </w:r>
      <w:r>
        <w:rPr>
          <w:i/>
          <w:color w:val="00b050"/>
          <w:sz w:val="24"/>
          <w:szCs w:val="24"/>
        </w:rPr>
        <w:t xml:space="preserve"> р</w:t>
      </w:r>
      <w:r>
        <w:rPr>
          <w:i/>
          <w:color w:val="00b050"/>
          <w:sz w:val="24"/>
          <w:szCs w:val="24"/>
        </w:rPr>
        <w:t xml:space="preserve">азвивающ</w:t>
      </w:r>
      <w:r>
        <w:rPr>
          <w:i/>
          <w:color w:val="00b050"/>
          <w:sz w:val="24"/>
          <w:szCs w:val="24"/>
        </w:rPr>
        <w:t xml:space="preserve">ий </w:t>
      </w:r>
      <w:r>
        <w:rPr>
          <w:i/>
          <w:color w:val="00b050"/>
          <w:sz w:val="24"/>
          <w:szCs w:val="24"/>
        </w:rPr>
        <w:t xml:space="preserve"> игр</w:t>
      </w:r>
      <w:r>
        <w:rPr>
          <w:i/>
          <w:color w:val="00b050"/>
          <w:sz w:val="24"/>
          <w:szCs w:val="24"/>
        </w:rPr>
        <w:t xml:space="preserve">овой практикум </w:t>
      </w:r>
      <w:r>
        <w:rPr>
          <w:i/>
          <w:color w:val="00b050"/>
          <w:sz w:val="24"/>
          <w:szCs w:val="24"/>
        </w:rPr>
        <w:t xml:space="preserve"> «Один лишний»</w:t>
      </w:r>
      <w:r>
        <w:rPr>
          <w:i/>
          <w:color w:val="00b050"/>
          <w:sz w:val="24"/>
          <w:szCs w:val="24"/>
        </w:rPr>
        <w:t xml:space="preserve">. Р</w:t>
      </w:r>
      <w:r>
        <w:rPr>
          <w:i/>
          <w:color w:val="00b050"/>
          <w:sz w:val="24"/>
          <w:szCs w:val="24"/>
        </w:rPr>
        <w:t xml:space="preserve">аздает игровой материал детям, которые разделены на две подгруппы</w:t>
      </w:r>
      <w:r>
        <w:rPr>
          <w:i/>
          <w:color w:val="00b050"/>
          <w:sz w:val="24"/>
          <w:szCs w:val="24"/>
        </w:rPr>
        <w:t xml:space="preserve">, с целью развития логического мышления, умения устанавливать смысловые связи между предметами и на этой основе выстроить сюжетную линию рассказа.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 П</w:t>
      </w:r>
      <w:r>
        <w:rPr>
          <w:i/>
          <w:color w:val="00b050"/>
          <w:sz w:val="24"/>
          <w:szCs w:val="24"/>
        </w:rPr>
        <w:t xml:space="preserve">оказывает</w:t>
      </w:r>
      <w:r>
        <w:rPr>
          <w:i/>
          <w:color w:val="00b050"/>
          <w:sz w:val="24"/>
          <w:szCs w:val="24"/>
        </w:rPr>
        <w:t xml:space="preserve"> им </w:t>
      </w:r>
      <w:r>
        <w:rPr>
          <w:i/>
          <w:color w:val="00b050"/>
          <w:sz w:val="24"/>
          <w:szCs w:val="24"/>
        </w:rPr>
        <w:t xml:space="preserve"> предметные картинки с изображением</w:t>
      </w:r>
      <w:r>
        <w:rPr>
          <w:i/>
          <w:color w:val="00b050"/>
          <w:sz w:val="24"/>
          <w:szCs w:val="24"/>
        </w:rPr>
        <w:t xml:space="preserve">, дети следуют инструкции педагога:</w:t>
      </w:r>
      <w:r/>
    </w:p>
    <w:tbl>
      <w:tblPr>
        <w:tblStyle w:val="68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44"/>
        <w:gridCol w:w="4953"/>
      </w:tblGrid>
      <w:tr>
        <w:trPr/>
        <w:tc>
          <w:tcPr>
            <w:tcW w:w="5210" w:type="dxa"/>
            <w:textDirection w:val="lrTb"/>
            <w:noWrap w:val="false"/>
          </w:tcPr>
          <w:p>
            <w:pPr>
              <w:pStyle w:val="683"/>
              <w:ind w:firstLine="567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object w:dxaOrig="5385" w:dyaOrig="7201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0" o:spid="_x0000_s0" type="#_x0000_t75" style="width:138.8pt;height:185.3pt;mso-wrap-distance-left:0.0pt;mso-wrap-distance-top:0.0pt;mso-wrap-distance-right:0.0pt;mso-wrap-distance-bottom:0.0pt;" filled="f" stroked="f">
                  <v:path textboxrect="0,0,0,0"/>
                  <v:imagedata r:id="rId11" o:title=""/>
                </v:shape>
                <o:OLEObject DrawAspect="Content" r:id="rId12" ObjectID="_1525040" ProgID="PowerPoint.Slide.12" ShapeID="_x0000_i0" Type="Embed"/>
              </w:object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Пройдя по неведомой дорожке,</w:t>
            </w:r>
            <w:r/>
          </w:p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Желаешь в сказку заглянуть?</w:t>
            </w:r>
            <w:r/>
          </w:p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В лесу дремучем без забот</w:t>
            </w:r>
            <w:r/>
          </w:p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Яга веселая живет.</w:t>
            </w:r>
            <w:r/>
          </w:p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Она и песенку споет,</w:t>
            </w:r>
            <w:r/>
          </w:p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И спляшет нам вприсядку,</w:t>
            </w:r>
            <w:r/>
          </w:p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И с удовольствием начнет</w:t>
            </w:r>
            <w:r/>
          </w:p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 Загадывать  загадки.</w:t>
            </w:r>
            <w:r/>
          </w:p>
          <w:p>
            <w:pPr>
              <w:pStyle w:val="683"/>
              <w:ind w:firstLine="567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Яга фанатка сказок.</w:t>
            </w:r>
            <w:r/>
          </w:p>
          <w:p>
            <w:pPr>
              <w:pStyle w:val="683"/>
              <w:ind w:firstLine="567"/>
              <w:rPr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Ты отгадай, да поскорей, какая приглянулась ей.</w:t>
            </w:r>
            <w:r/>
          </w:p>
        </w:tc>
      </w:tr>
    </w:tbl>
    <w:p>
      <w:pPr>
        <w:pStyle w:val="683"/>
        <w:ind w:firstLine="567"/>
        <w:jc w:val="center"/>
        <w:rPr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object w:dxaOrig="5385" w:dyaOrig="7201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" o:spid="_x0000_s1" type="#_x0000_t75" style="width:189.0pt;height:252.8pt;mso-wrap-distance-left:0.0pt;mso-wrap-distance-top:0.0pt;mso-wrap-distance-right:0.0pt;mso-wrap-distance-bottom:0.0pt;" filled="f" stroked="f">
            <v:path textboxrect="0,0,0,0"/>
            <v:imagedata r:id="rId13" o:title=""/>
          </v:shape>
          <o:OLEObject DrawAspect="Content" r:id="rId14" ObjectID="_1525041" ProgID="PowerPoint.Slide.12" ShapeID="_x0000_i1" Type="Embed"/>
        </w:object>
      </w:r>
      <w:r>
        <w:rPr>
          <w:i/>
          <w:color w:val="00b050"/>
          <w:sz w:val="24"/>
          <w:szCs w:val="24"/>
        </w:rPr>
        <w:t xml:space="preserve">             </w:t>
      </w:r>
      <w:r>
        <w:rPr>
          <w:i/>
          <w:color w:val="00b050"/>
          <w:sz w:val="24"/>
          <w:szCs w:val="24"/>
        </w:rPr>
        <w:object w:dxaOrig="5385" w:dyaOrig="7201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2" o:spid="_x0000_s2" type="#_x0000_t75" style="width:180.8pt;height:241.5pt;mso-wrap-distance-left:0.0pt;mso-wrap-distance-top:0.0pt;mso-wrap-distance-right:0.0pt;mso-wrap-distance-bottom:0.0pt;" filled="f" stroked="f">
            <v:path textboxrect="0,0,0,0"/>
            <v:imagedata r:id="rId15" o:title=""/>
          </v:shape>
          <o:OLEObject DrawAspect="Content" r:id="rId16" ObjectID="_1525042" ProgID="PowerPoint.Slide.12" ShapeID="_x0000_i2" Type="Embed"/>
        </w:objec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Итак, друзья, п</w:t>
      </w:r>
      <w:r>
        <w:rPr>
          <w:sz w:val="24"/>
          <w:szCs w:val="24"/>
        </w:rPr>
        <w:t xml:space="preserve">осмотрите  на этот рисунок  15 секунд.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Педагог </w:t>
      </w:r>
      <w:r>
        <w:rPr>
          <w:i/>
          <w:color w:val="00b050"/>
          <w:sz w:val="24"/>
          <w:szCs w:val="24"/>
        </w:rPr>
        <w:t xml:space="preserve">переворачивает  материал изображением вниз.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-Вспомните, какие предметы были изображены на рисунке.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Определите ненужный предмет, который помешает вам составить рассказ.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Какие сказки предпочитает Бабя-Яга?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«Курочка ряба».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«Три поросенка».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Внимательно рассмотри  иллюстрацию к сказке «Курочка ряба», какая мышь является лишней и почему?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Лишней является мышь, у которой нет хвостика, потому что, не имея хвоста, она не сможет разбить яйцо. </w:t>
      </w:r>
      <w:r>
        <w:rPr>
          <w:sz w:val="24"/>
          <w:szCs w:val="24"/>
        </w:rPr>
        <w:t xml:space="preserve">Лишней является и белая курочка, так как  по сказке яйцо снесла рябая курочка. Лишним является и простое яйцо, по сюжету снесла курочка яйцо золотое. Лиса является лишним персонажем.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Внимательно рассмотри  иллюстрацию к сказке «Три поросенка», какие картинки лишние.  Почему?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Волк с монетой  является лишним,  лишним является дом на курьих ножках и бобр.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Кратко пер</w:t>
      </w:r>
      <w:r>
        <w:rPr>
          <w:sz w:val="24"/>
          <w:szCs w:val="24"/>
        </w:rPr>
        <w:t xml:space="preserve">е</w:t>
      </w:r>
      <w:r>
        <w:rPr>
          <w:sz w:val="24"/>
          <w:szCs w:val="24"/>
        </w:rPr>
        <w:t xml:space="preserve">скажи </w:t>
      </w:r>
      <w:r>
        <w:rPr>
          <w:sz w:val="24"/>
          <w:szCs w:val="24"/>
        </w:rPr>
        <w:t xml:space="preserve">содержание сказки.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Дети </w:t>
      </w:r>
      <w:r>
        <w:rPr>
          <w:i/>
          <w:color w:val="00b050"/>
          <w:sz w:val="24"/>
          <w:szCs w:val="24"/>
        </w:rPr>
        <w:t xml:space="preserve">рассказывают с</w:t>
      </w:r>
      <w:r>
        <w:rPr>
          <w:i/>
          <w:color w:val="00b050"/>
          <w:sz w:val="24"/>
          <w:szCs w:val="24"/>
        </w:rPr>
        <w:t xml:space="preserve">каз</w:t>
      </w:r>
      <w:r>
        <w:rPr>
          <w:i/>
          <w:color w:val="00b050"/>
          <w:sz w:val="24"/>
          <w:szCs w:val="24"/>
        </w:rPr>
        <w:t xml:space="preserve">ки.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Что вами было рассказано сказка и</w:t>
      </w:r>
      <w:r>
        <w:rPr>
          <w:sz w:val="24"/>
          <w:szCs w:val="24"/>
        </w:rPr>
        <w:t xml:space="preserve">ли</w:t>
      </w:r>
      <w:r>
        <w:rPr>
          <w:sz w:val="24"/>
          <w:szCs w:val="24"/>
        </w:rPr>
        <w:t xml:space="preserve"> рассказ?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Сказка.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Докажите, что речь идет о сказке, а не о рассказе.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Потому что в реальности такого не бывает. Здесь рассказываются о необыкновенных, необычных событиях.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А что сказочного в этих историях?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Курица не может нести золотые яйца. Поросята не умеют строить, говорить</w:t>
      </w:r>
      <w:r>
        <w:rPr>
          <w:sz w:val="24"/>
          <w:szCs w:val="24"/>
        </w:rPr>
        <w:t xml:space="preserve">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Есть еще одна отличительная особенность между рассказом и сказкой. Вспомните структуру рассказа, какие три правила существуют в нем?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Начало, середина и конец.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Совершенно верно. В сказке тоже содержатся эти три правила, но звучит по-другому. </w:t>
      </w:r>
      <w:r>
        <w:rPr>
          <w:sz w:val="24"/>
          <w:szCs w:val="24"/>
        </w:rPr>
        <w:t xml:space="preserve">Если в рассказе это начало, в сказке – зачин, в рассказе – середина и в сказке – середина, а, вот, конец в сказке – это концовка.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Кто является авторами этих сказок?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«Курочку рябу» написал народ – это народная сказка. «Три поросенка» - </w:t>
      </w:r>
      <w:r>
        <w:rPr>
          <w:sz w:val="24"/>
          <w:szCs w:val="24"/>
        </w:rPr>
        <w:t xml:space="preserve">тоже написал народ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Это английская народная сказка в обработке С.Михалкова.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Чему учат нас сказки?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Мудрости, храбрости, добру.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-Почему и взрослые, и дети любят сказки?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Потому что сказка – это увлекательный мир, который манит нас удивительными приключениями, превращениями и героями.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А какие ваши любимые сказочные герои?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Буратино, Крокодил гена и т.д.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Представьте на минутку, что Золотая рыбка, Змей Горыныч, Привидение по имени Каспер, Золушка и Русалочка,  оказались в нашем современном мире. Какую бы профессию они выбрали для себя?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Каспер – с удовольствие работал бы сторожем и пугал бы грабителей, непослушных детей.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Змей Горыныч – мог работать в пожарной охране,      рассказывать детям и взрослым, на сколько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может быть опасным</w:t>
      </w:r>
      <w:r>
        <w:rPr>
          <w:sz w:val="24"/>
          <w:szCs w:val="24"/>
        </w:rPr>
        <w:t xml:space="preserve"> огонь.  Мог бы помогать путникам, путешественникам  разжигать костер, в холодные ночи.  Мог бы стать воздушным транспортом и перевозить по небу всех желающих добраться в далекие города и страны и т.д.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Золушка – открыла бы агентство «Чистюля», ателье  по   пошиву одежды.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Русалочка -   самым быстрым  спасателем на воде, может курсировать корабли, попавшие в беду или шторм, дрессировщиком морских обителей.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3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4400" cy="914400"/>
                <wp:effectExtent l="19050" t="0" r="0" b="0"/>
                <wp:docPr id="4" name="Рисунок 7" descr="C:\Users\Comp\Documents\Гусакова\Картинки для детей\1112\Сказки\FAN47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omp\Documents\Гусакова\Картинки для детей\1112\Сказки\FAN475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2.0pt;height:72.0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4400" cy="914400"/>
                <wp:effectExtent l="19050" t="0" r="0" b="0"/>
                <wp:docPr id="5" name="Рисунок 9" descr="C:\Users\Comp\Documents\Гусакова\Картинки для детей\1112\Сказки\FAN8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Comp\Documents\Гусакова\Картинки для детей\1112\Сказки\FAN84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72.0pt;height:72.0pt;mso-wrap-distance-left:0.0pt;mso-wrap-distance-top:0.0pt;mso-wrap-distance-right:0.0pt;mso-wrap-distance-bottom:0.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4400" cy="914400"/>
                <wp:effectExtent l="19050" t="0" r="0" b="0"/>
                <wp:docPr id="6" name="Рисунок 10" descr="C:\Users\Comp\Documents\Гусакова\Картинки для детей\1112\Сказки\FAN92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Comp\Documents\Гусакова\Картинки для детей\1112\Сказки\FAN924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72.0pt;height:72.0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4400" cy="914400"/>
                <wp:effectExtent l="19050" t="0" r="0" b="0"/>
                <wp:docPr id="7" name="Рисунок 11" descr="C:\Users\Comp\Documents\Гусакова\Картинки для детей\1112\Сказки\FANTS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Comp\Documents\Гусакова\Картинки для детей\1112\Сказки\FANTS002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72.0pt;height:72.0pt;mso-wrap-distance-left:0.0pt;mso-wrap-distance-top:0.0pt;mso-wrap-distance-right:0.0pt;mso-wrap-distance-bottom:0.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sz w:val="24"/>
          <w:szCs w:val="24"/>
        </w:rPr>
        <w:t xml:space="preserve">   </w:t>
      </w: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914400" cy="914400"/>
                <wp:effectExtent l="19050" t="0" r="0" b="0"/>
                <wp:docPr id="8" name="Рисунок 12" descr="C:\Users\Comp\Documents\Гусакова\Картинки для детей\1112\Сказки\FANTS02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Comp\Documents\Гусакова\Картинки для детей\1112\Сказки\FANTS026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72.0pt;height:72.0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3"/>
        <w:ind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 xml:space="preserve">III</w:t>
      </w:r>
      <w:r>
        <w:rPr>
          <w:b/>
          <w:i/>
          <w:sz w:val="24"/>
          <w:szCs w:val="24"/>
        </w:rPr>
        <w:t xml:space="preserve">. Актуализация знаний.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И как вы уже догадались, сегодня мы с вами погрузимся в страну фантазий, а нашим спутником в этом мире  будет Бабя-Яга.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А кто будет вечным спутником Бабы-Яги в сказках?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Кощей Бессмертный.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Послушайте, какое послание отправил он Ягусе.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У педагога приготовлен конверт с посланием от Кощея Бабе-Яге.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tbl>
      <w:tblPr>
        <w:tblStyle w:val="68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301"/>
        <w:gridCol w:w="4825"/>
        <w:gridCol w:w="2871"/>
      </w:tblGrid>
      <w:tr>
        <w:trPr/>
        <w:tc>
          <w:tcPr>
            <w:tcW w:w="2301" w:type="dxa"/>
            <w:textDirection w:val="lrTb"/>
            <w:noWrap w:val="false"/>
          </w:tcPr>
          <w:p>
            <w:pPr>
              <w:pStyle w:val="683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23975" cy="1495425"/>
                      <wp:effectExtent l="0" t="0" r="0" b="0"/>
                      <wp:docPr id="9" name="Рисунок 1" descr="C:\Users\Comp\Documents\Гусакова\Картинки для детей\1112\Сказки\FAN925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6" name="Picture 2" descr="C:\Users\Comp\Documents\Гусакова\Картинки для детей\1112\Сказки\FAN925.jpg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2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3974" cy="149542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04.3pt;height:117.8pt;mso-wrap-distance-left:0.0pt;mso-wrap-distance-top:0.0pt;mso-wrap-distance-right:0.0pt;mso-wrap-distance-bottom:0.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/>
          </w:p>
        </w:tc>
        <w:tc>
          <w:tcPr>
            <w:tcW w:w="5248" w:type="dxa"/>
            <w:textDirection w:val="lrTb"/>
            <w:noWrap w:val="false"/>
          </w:tcPr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Яга с Кощеем поругалась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И 300 лет с ним не встречалась.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Но тут на 301 год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Кощей письмо подружке шлет.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Яга сначала удивилась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Да не на шутку разозлилась,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Его лишь сумела прочитать,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Как принялась она плясать.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И ты, дружок прочесть сумей,</w:t>
            </w:r>
            <w:r/>
          </w:p>
          <w:p>
            <w:pPr>
              <w:pStyle w:val="683"/>
              <w:ind w:firstLine="567"/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Что написал Яге Кощей</w:t>
            </w:r>
            <w:r/>
          </w:p>
        </w:tc>
        <w:tc>
          <w:tcPr>
            <w:tcW w:w="2871" w:type="dxa"/>
            <w:textDirection w:val="lrTb"/>
            <w:noWrap w:val="false"/>
          </w:tcPr>
          <w:p>
            <w:pPr>
              <w:pStyle w:val="683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85925" cy="1647824"/>
                      <wp:effectExtent l="0" t="0" r="0" b="0"/>
                      <wp:docPr id="10" name="Рисунок 2" descr="C:\Users\Comp\Documents\Гусакова\Картинки для детей\1112\Сказки\FAN92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50" name="Picture 2" descr="C:\Users\Comp\Documents\Гусакова\Картинки для детей\1112\Сказки\FAN923.jpg"/>
                              <pic:cNvPicPr>
                                <a:picLocks noChangeAspect="1" noChangeArrowheads="1"/>
                              </pic:cNvPicPr>
                              <pic:nvPr/>
                            </pic:nvPicPr>
                            <pic:blipFill>
                              <a:blip r:embed="rId23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1685751" cy="1647654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32.8pt;height:129.7pt;mso-wrap-distance-left:0.0pt;mso-wrap-distance-top:0.0pt;mso-wrap-distance-right:0.0pt;mso-wrap-distance-bottom:0.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Дети читают послание,  отделяя слова друг </w:t>
      </w:r>
      <w:r>
        <w:rPr>
          <w:i/>
          <w:color w:val="00b050"/>
          <w:sz w:val="24"/>
          <w:szCs w:val="24"/>
        </w:rPr>
        <w:t xml:space="preserve">от</w:t>
      </w:r>
      <w:r>
        <w:rPr>
          <w:i/>
          <w:color w:val="00b050"/>
          <w:sz w:val="24"/>
          <w:szCs w:val="24"/>
        </w:rPr>
        <w:t xml:space="preserve"> драга простым карандашом. Цель да</w:t>
      </w:r>
      <w:r>
        <w:rPr>
          <w:i/>
          <w:color w:val="00b050"/>
          <w:sz w:val="24"/>
          <w:szCs w:val="24"/>
        </w:rPr>
        <w:t xml:space="preserve">нного задания заключается в следующем: профилактика и  коррекция нарушений письменной речи предусматривает умение детьми не нарушать границы слов и предложений, видеть целостный образ слова, предложения. Начало предложение – заглавная буква, конец – точка.</w:t>
      </w:r>
      <w:r/>
    </w:p>
    <w:p>
      <w:pPr>
        <w:pStyle w:val="683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object w:dxaOrig="5397" w:dyaOrig="7195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0" o:spid="_x0000_s10" type="#_x0000_t75" style="width:128.3pt;height:171.0pt;mso-wrap-distance-left:0.0pt;mso-wrap-distance-top:0.0pt;mso-wrap-distance-right:0.0pt;mso-wrap-distance-bottom:0.0pt;" filled="f" stroked="f">
            <v:path textboxrect="0,0,0,0"/>
            <v:imagedata r:id="rId24" o:title=""/>
          </v:shape>
          <o:OLEObject DrawAspect="Content" r:id="rId25" ObjectID="_15250410" ProgID="PowerPoint.Slide.12" ShapeID="_x0000_i10" Type="Embed"/>
        </w:objec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Что написал Кощей Бабусе-Ягусе?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«Я тебя люблю. Жду встречи в гостях у сказки. Кощей»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Интересно,  в какую сказку приглашает Кощей, ведь Баба-Яга уже немало  лет живет на белом свете, </w:t>
      </w:r>
      <w:r>
        <w:rPr>
          <w:sz w:val="24"/>
          <w:szCs w:val="24"/>
        </w:rPr>
        <w:t xml:space="preserve">а сказок знает </w:t>
      </w:r>
      <w:r>
        <w:rPr>
          <w:sz w:val="24"/>
          <w:szCs w:val="24"/>
        </w:rPr>
        <w:t xml:space="preserve">столько, что </w:t>
      </w:r>
      <w:r>
        <w:rPr>
          <w:sz w:val="24"/>
          <w:szCs w:val="24"/>
        </w:rPr>
        <w:t xml:space="preserve">не пересчитать.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Смотрите, в этом конверте есть еще что-то!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Педагог «неожиданно»  для себя вынимает следующее послание в виде зашифрованной записки. 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</w:r>
      <w:r/>
    </w:p>
    <w:tbl>
      <w:tblPr>
        <w:tblStyle w:val="684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91"/>
        <w:gridCol w:w="5106"/>
      </w:tblGrid>
      <w:tr>
        <w:trPr/>
        <w:tc>
          <w:tcPr>
            <w:tcW w:w="5210" w:type="dxa"/>
            <w:textDirection w:val="lrTb"/>
            <w:noWrap w:val="false"/>
          </w:tcPr>
          <w:p>
            <w:pPr>
              <w:pStyle w:val="683"/>
              <w:ind w:firstLine="567"/>
              <w:jc w:val="center"/>
              <w:rPr>
                <w:i/>
                <w:color w:val="00b050"/>
                <w:sz w:val="24"/>
                <w:szCs w:val="24"/>
              </w:rPr>
            </w:pPr>
            <w:r>
              <w:rPr>
                <w:i/>
                <w:color w:val="00b050"/>
                <w:sz w:val="24"/>
                <w:szCs w:val="24"/>
              </w:rPr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Тропа вас в сказку приведет, 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Но тот сумеет побывать,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Кто сможет загадку прочитать.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Ты сделать это постарайся,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Что там за запись, догадайся.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 той тропе следы зверей,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Зверей невиданных досель.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Следы на буквы заменяй,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Скорей загадку прочитай.</w:t>
            </w:r>
            <w:r/>
          </w:p>
          <w:p>
            <w:pPr>
              <w:pStyle w:val="683"/>
              <w:ind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 ней угадаешь ты ответ,</w:t>
            </w:r>
            <w:r/>
          </w:p>
          <w:p>
            <w:pPr>
              <w:pStyle w:val="683"/>
              <w:ind w:firstLine="567"/>
              <w:jc w:val="center"/>
              <w:rPr>
                <w:i/>
                <w:color w:val="00b050"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Названье сказки, вот в чем секрет!</w:t>
            </w:r>
            <w:r/>
          </w:p>
        </w:tc>
        <w:tc>
          <w:tcPr>
            <w:tcW w:w="5210" w:type="dxa"/>
            <w:textDirection w:val="lrTb"/>
            <w:noWrap w:val="false"/>
          </w:tcPr>
          <w:p>
            <w:pPr>
              <w:pStyle w:val="683"/>
              <w:ind w:firstLine="567"/>
              <w:jc w:val="center"/>
              <w:rPr>
                <w:i/>
                <w:color w:val="00b050"/>
                <w:sz w:val="24"/>
                <w:szCs w:val="24"/>
              </w:rPr>
            </w:pPr>
            <w:r>
              <w:rPr>
                <w:i/>
                <w:color w:val="00b050"/>
                <w:sz w:val="24"/>
                <w:szCs w:val="24"/>
              </w:rPr>
              <w:object w:dxaOrig="5385" w:dyaOrig="7201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" o:spid="_x0000_s11" type="#_x0000_t75" style="width:189.0pt;height:241.5pt;mso-wrap-distance-left:0.0pt;mso-wrap-distance-top:0.0pt;mso-wrap-distance-right:0.0pt;mso-wrap-distance-bottom:0.0pt;" filled="f" stroked="f">
                  <v:path textboxrect="0,0,0,0"/>
                  <v:imagedata r:id="rId26" o:title=""/>
                </v:shape>
                <o:OLEObject DrawAspect="Content" r:id="rId27" ObjectID="_15250411" ProgID="PowerPoint.Slide.12" ShapeID="_x0000_i11" Type="Embed"/>
              </w:object>
            </w:r>
            <w:r/>
          </w:p>
        </w:tc>
      </w:tr>
    </w:tbl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Дети</w:t>
      </w:r>
      <w:r>
        <w:rPr>
          <w:i/>
          <w:color w:val="00b050"/>
          <w:sz w:val="24"/>
          <w:szCs w:val="24"/>
        </w:rPr>
        <w:t xml:space="preserve">,</w:t>
      </w:r>
      <w:r>
        <w:rPr>
          <w:i/>
          <w:color w:val="00b050"/>
          <w:sz w:val="24"/>
          <w:szCs w:val="24"/>
        </w:rPr>
        <w:t xml:space="preserve"> с помощью кодов-букв </w:t>
      </w:r>
      <w:r>
        <w:rPr>
          <w:i/>
          <w:color w:val="00b050"/>
          <w:sz w:val="24"/>
          <w:szCs w:val="24"/>
        </w:rPr>
        <w:t xml:space="preserve">заменяют их  на следы</w:t>
      </w:r>
      <w:r>
        <w:rPr>
          <w:i/>
          <w:color w:val="00b050"/>
          <w:sz w:val="24"/>
          <w:szCs w:val="24"/>
        </w:rPr>
        <w:t xml:space="preserve">, </w:t>
      </w:r>
      <w:r>
        <w:rPr>
          <w:i/>
          <w:color w:val="00b050"/>
          <w:sz w:val="24"/>
          <w:szCs w:val="24"/>
        </w:rPr>
        <w:t xml:space="preserve"> </w:t>
      </w:r>
      <w:r>
        <w:rPr>
          <w:i/>
          <w:color w:val="00b050"/>
          <w:sz w:val="24"/>
          <w:szCs w:val="24"/>
        </w:rPr>
        <w:t xml:space="preserve"> расшифровывают запись.</w:t>
      </w:r>
      <w:r>
        <w:rPr>
          <w:i/>
          <w:color w:val="00b050"/>
          <w:sz w:val="24"/>
          <w:szCs w:val="24"/>
        </w:rPr>
        <w:t xml:space="preserve"> Цель данного упражнения является развитие таких свойств внимания как: сосредоточенность, устойчивость, распределение и переключение. 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Получилось ли что-либо прочесть?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Да,</w:t>
      </w:r>
      <w:r>
        <w:rPr>
          <w:sz w:val="24"/>
          <w:szCs w:val="24"/>
        </w:rPr>
        <w:t xml:space="preserve"> вот что </w:t>
      </w:r>
      <w:r>
        <w:rPr>
          <w:sz w:val="24"/>
          <w:szCs w:val="24"/>
        </w:rPr>
        <w:t xml:space="preserve">получилось </w:t>
      </w:r>
      <w:r>
        <w:rPr>
          <w:i/>
          <w:sz w:val="24"/>
          <w:szCs w:val="24"/>
        </w:rPr>
        <w:t xml:space="preserve">«Цветное коромысло над землей повисло».</w:t>
      </w:r>
      <w:r>
        <w:rPr>
          <w:sz w:val="24"/>
          <w:szCs w:val="24"/>
        </w:rPr>
        <w:t xml:space="preserve">  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Что же это может быть?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Да это же РАДУГА!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Значит,  мы отправляемся в сказку с названием «Радуга»!  только вот что интересно, я никогда не слышала сказку с таким названием, а вы?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Нет!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Что ж, тогда в путь по тропинке невиданных зверей. 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Педагог читает сказку автора М Бабкина «Радуга» </w:t>
      </w:r>
      <w:r/>
    </w:p>
    <w:p>
      <w:pPr>
        <w:pStyle w:val="683"/>
        <w:ind w:firstLine="567"/>
        <w:jc w:val="center"/>
        <w:rPr>
          <w:sz w:val="24"/>
          <w:szCs w:val="24"/>
        </w:rPr>
      </w:pPr>
      <w:r>
        <w:rPr>
          <w:sz w:val="24"/>
          <w:szCs w:val="24"/>
        </w:rPr>
        <w:object w:dxaOrig="5385" w:dyaOrig="7201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12" o:spid="_x0000_s12" type="#_x0000_t75" style="width:275.3pt;height:368.3pt;mso-wrap-distance-left:0.0pt;mso-wrap-distance-top:0.0pt;mso-wrap-distance-right:0.0pt;mso-wrap-distance-bottom:0.0pt;" filled="f" stroked="f">
            <v:path textboxrect="0,0,0,0"/>
            <v:imagedata r:id="rId28" o:title=""/>
          </v:shape>
          <o:OLEObject DrawAspect="Content" r:id="rId29" ObjectID="_15250412" ProgID="PowerPoint.Slide.12" ShapeID="_x0000_i12" Type="Embed"/>
        </w:object>
      </w:r>
      <w:r/>
    </w:p>
    <w:p>
      <w:pPr>
        <w:pStyle w:val="683"/>
        <w:ind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 xml:space="preserve">IV</w:t>
      </w:r>
      <w:r>
        <w:rPr>
          <w:b/>
          <w:i/>
          <w:sz w:val="24"/>
          <w:szCs w:val="24"/>
        </w:rPr>
        <w:t xml:space="preserve">. Основная часть. Творческое задание, самостоятельная работа.</w:t>
      </w:r>
      <w:r/>
    </w:p>
    <w:p>
      <w:pPr>
        <w:pStyle w:val="683"/>
        <w:ind w:firstLine="567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Разрешение игровой ситуации – как самостоятельное открытие знаний детьми, подведение к цели занятия, с обязательной постановкой проблемы. Работа с деформированным  рассказом, с помощью игрового пособия «Кубики».</w:t>
      </w:r>
      <w:r>
        <w:rPr>
          <w:i/>
          <w:sz w:val="24"/>
          <w:szCs w:val="24"/>
        </w:rPr>
        <w:t xml:space="preserve">       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Правда, очень интересную сказку приготовил Кощей для Бабы-Яги.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А</w:t>
      </w:r>
      <w:r>
        <w:rPr>
          <w:sz w:val="24"/>
          <w:szCs w:val="24"/>
        </w:rPr>
        <w:t xml:space="preserve">, вы бы хотели оказаться  на той самой поляне, в том самом лесу?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Конечно!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Тогда закройте глаза, произнесите волшебные слова:  «Один, два, три. В сказку попади-и-и-и…»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Педагог выкладывает на стол  игровой пособие «Сказка на полянке»  и комплект моделей героев сказки.  </w:t>
      </w:r>
      <w:r>
        <w:rPr>
          <w:i/>
          <w:color w:val="00b050"/>
          <w:sz w:val="24"/>
          <w:szCs w:val="24"/>
        </w:rPr>
        <w:t xml:space="preserve">Д</w:t>
      </w:r>
      <w:r>
        <w:rPr>
          <w:i/>
          <w:color w:val="00b050"/>
          <w:sz w:val="24"/>
          <w:szCs w:val="24"/>
        </w:rPr>
        <w:t xml:space="preserve">ети</w:t>
      </w:r>
      <w:r>
        <w:rPr>
          <w:i/>
          <w:color w:val="00b050"/>
          <w:sz w:val="24"/>
          <w:szCs w:val="24"/>
        </w:rPr>
        <w:t xml:space="preserve"> моделируют сказку,  коллективно рассказывают и сопровождают расск</w:t>
      </w:r>
      <w:r>
        <w:rPr>
          <w:i/>
          <w:color w:val="00b050"/>
          <w:sz w:val="24"/>
          <w:szCs w:val="24"/>
        </w:rPr>
        <w:t xml:space="preserve">аз  выкладыванием фигурок.  Посредством этого приема у детей развивается пространственные представления, формируется умение ориентироваться на плоскости, способствует развитию «психомоторного интеллекта» в действии – думает не только головой, но и руками.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Вы смоделировали и  кратко пересказали сюжет сказки «Радуга».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А сможете ли вы ее показать?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Да!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Знаете, кого называют мимистами? Это артисты, которые искусно владеют мимикой. Представьте себя «мимистами» и покажите, а именно, расскажите без слов, с помощью  жестов и мимикой рассказ, который мы услышали от Кощеюшки. 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Педагог </w:t>
      </w:r>
      <w:r>
        <w:rPr>
          <w:i/>
          <w:color w:val="00b050"/>
          <w:sz w:val="24"/>
          <w:szCs w:val="24"/>
        </w:rPr>
        <w:t xml:space="preserve"> проводит динамическую игру «Мимисты»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Раз, два, три, четыре, пять – 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Вы хотите поиграть?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Называется игра «Разминка театральная».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Тогда скажите мне, друзья,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Как  можно изменить себя?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Чтобы быть похожим на лису?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Что превратиться нам в жару?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А без костюма можно, дети,  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Превратиться, скажем, в ветер?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Что ж поможет здесь, друзья?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(Жесты и, конечно, мимика).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Что такое мимика?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(Выражение нашего лица)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Верно, ну а жесты?</w:t>
      </w:r>
      <w:r/>
    </w:p>
    <w:p>
      <w:pPr>
        <w:pStyle w:val="683"/>
        <w:ind w:firstLine="567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(Это движения). 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</w:t>
      </w:r>
      <w:r>
        <w:rPr>
          <w:i/>
          <w:color w:val="00b050"/>
          <w:sz w:val="24"/>
          <w:szCs w:val="24"/>
        </w:rPr>
        <w:t xml:space="preserve">едагог </w:t>
      </w:r>
      <w:r>
        <w:rPr>
          <w:i/>
          <w:color w:val="00b050"/>
          <w:sz w:val="24"/>
          <w:szCs w:val="24"/>
        </w:rPr>
        <w:t xml:space="preserve"> просит ребенка закрыть глаза, надевает на него маску животного,  </w:t>
      </w:r>
      <w:r>
        <w:rPr>
          <w:i/>
          <w:color w:val="00b050"/>
          <w:sz w:val="24"/>
          <w:szCs w:val="24"/>
        </w:rPr>
        <w:t xml:space="preserve">просит </w:t>
      </w:r>
      <w:r>
        <w:rPr>
          <w:i/>
          <w:color w:val="00b050"/>
          <w:sz w:val="24"/>
          <w:szCs w:val="24"/>
        </w:rPr>
        <w:t xml:space="preserve">остальных </w:t>
      </w:r>
      <w:r>
        <w:rPr>
          <w:i/>
          <w:color w:val="00b050"/>
          <w:sz w:val="24"/>
          <w:szCs w:val="24"/>
        </w:rPr>
        <w:t xml:space="preserve">детей</w:t>
      </w:r>
      <w:r>
        <w:rPr>
          <w:i/>
          <w:color w:val="00b050"/>
          <w:sz w:val="24"/>
          <w:szCs w:val="24"/>
        </w:rPr>
        <w:t xml:space="preserve">, без словесного сопровождения, </w:t>
      </w:r>
      <w:r>
        <w:rPr>
          <w:i/>
          <w:color w:val="00b050"/>
          <w:sz w:val="24"/>
          <w:szCs w:val="24"/>
        </w:rPr>
        <w:t xml:space="preserve"> изобразить </w:t>
      </w:r>
      <w:r>
        <w:rPr>
          <w:i/>
          <w:color w:val="00b050"/>
          <w:sz w:val="24"/>
          <w:szCs w:val="24"/>
        </w:rPr>
        <w:t xml:space="preserve">указанного животного</w:t>
      </w:r>
      <w:r>
        <w:rPr>
          <w:i/>
          <w:color w:val="00b050"/>
          <w:sz w:val="24"/>
          <w:szCs w:val="24"/>
        </w:rPr>
        <w:t xml:space="preserve"> эмоционально, с помощью жестов и мимики.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Молодцы. 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А теперь вспомните, с кем вы были в команде  в самом начале занятия-путешествия в сказку.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Дети делятся на две команды.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Как приятно разговаривать с человеком, речь которого богата, образна, каждое слово употреблено к месту, и ко времени. И чтобы ваша речь была не «хромой», а красивой и выразительной, надо знать много слов и выражений – фразеологизмы – крылатые выражения.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Вы уже разгадывали  загадки сказочных героев, и у меня для вас есть игра «Задания в шарах». </w:t>
      </w:r>
      <w:r>
        <w:rPr>
          <w:sz w:val="24"/>
          <w:szCs w:val="24"/>
        </w:rPr>
        <w:t xml:space="preserve">Раскройте тайну, смысл слов и выражений, написанных у вас в записках. К кому их можно отнести.</w:t>
      </w:r>
      <w:r>
        <w:rPr>
          <w:sz w:val="24"/>
          <w:szCs w:val="24"/>
        </w:rPr>
        <w:t xml:space="preserve"> 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Педагог каждой команде вручает по одному воздушному шару, внутри </w:t>
      </w:r>
      <w:r>
        <w:rPr>
          <w:i/>
          <w:color w:val="00b050"/>
          <w:sz w:val="24"/>
          <w:szCs w:val="24"/>
        </w:rPr>
        <w:t xml:space="preserve">которых</w:t>
      </w:r>
      <w:r>
        <w:rPr>
          <w:i/>
          <w:color w:val="00b050"/>
          <w:sz w:val="24"/>
          <w:szCs w:val="24"/>
        </w:rPr>
        <w:t xml:space="preserve"> лежат записки с вопросом. Извлечь записку, прочитать задание, дать правильный ответ.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-Выражение «Мастер на все руки»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обозначает человека, который многое умеет.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Эта поговорка родилась в профессиональной среде перчаточников. Мастером на все руки называли умельца, который мог сделать перчатки на любую руку. Сейчас смысл этого выражения иной: мастер на все руки это человек, который многое умеет.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Можно ли это фразеологизм отнести к нашей сказке?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Да, ведь животные из нашей сказки сделали радугу из разных предметов.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Раскройте тайну и смысл  выражения «Остаться у разбитого корыта».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Выражение «Разбитое корыто»</w:t>
      </w:r>
      <w:r>
        <w:rPr>
          <w:sz w:val="24"/>
          <w:szCs w:val="24"/>
        </w:rPr>
        <w:t xml:space="preserve"> можно сказать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о </w:t>
      </w:r>
      <w:r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 xml:space="preserve">е, который что-то потерял</w:t>
      </w:r>
      <w:r>
        <w:rPr>
          <w:sz w:val="24"/>
          <w:szCs w:val="24"/>
        </w:rPr>
        <w:t xml:space="preserve">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Выражение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разбитое корыто</w:t>
      </w:r>
      <w:r>
        <w:rPr>
          <w:sz w:val="24"/>
          <w:szCs w:val="24"/>
        </w:rPr>
        <w:t xml:space="preserve"> употребляется в значении: утрата</w:t>
      </w:r>
      <w:r>
        <w:rPr>
          <w:sz w:val="24"/>
          <w:szCs w:val="24"/>
        </w:rPr>
        <w:t xml:space="preserve"> блестящего положения. Помните, эта крылатая фраза ярко выражена в сказке А.С. Пушкина «О старике и Золотой рыбке». В ней все прихоти жадной, завистливой старухи выполняла Золотая рыбка.  Так же оно обозначает и разбитые мечты и надежды, утрата  чего-либо.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 какому персонажу можно отнести это выражение?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 тучке, у нее разбились мечты и надежды о том, чтобы остаться в небе навсегда, проливая над лесом  дождь.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Ребята, мы с вами побывали на тропе невиданных зверей, про</w:t>
      </w:r>
      <w:r>
        <w:rPr>
          <w:sz w:val="24"/>
          <w:szCs w:val="24"/>
        </w:rPr>
        <w:t xml:space="preserve">явили себя в различных видах деятельности.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Да, мы разгадали загадки Бабы-Яги, расшифровали следы зверей, моделировали, кратко рассказали сюжет сказки, и показали ее.</w:t>
      </w:r>
      <w:r>
        <w:rPr>
          <w:sz w:val="24"/>
          <w:szCs w:val="24"/>
        </w:rPr>
        <w:t xml:space="preserve"> Применили крылатые выражения к сказочным персонажам сказки.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Но мы не решили еще одну задачку.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 правильн</w:t>
      </w:r>
      <w:r>
        <w:rPr>
          <w:sz w:val="24"/>
          <w:szCs w:val="24"/>
        </w:rPr>
        <w:t xml:space="preserve">о заметили, что мы КРАТКО пересказали сказку. А так хочется услышать ее еще раз, так хочется, чтобы вы перевоплотились в своего героя не только в движении и мимике, но озвучили их своими голосами, так, как будто эта история произошла с вами, в вашем лесу. </w:t>
      </w:r>
      <w:r/>
    </w:p>
    <w:p>
      <w:pPr>
        <w:pStyle w:val="683"/>
        <w:ind w:firstLine="567"/>
        <w:jc w:val="both"/>
        <w:rPr>
          <w:color w:val="000000"/>
          <w:sz w:val="24"/>
          <w:szCs w:val="24"/>
          <w:shd w:val="clear" w:color="000000" w:fill="000000"/>
        </w:rPr>
      </w:pPr>
      <w:r>
        <w:rPr>
          <w:i/>
          <w:color w:val="00b050"/>
          <w:sz w:val="24"/>
          <w:szCs w:val="24"/>
        </w:rPr>
        <w:t xml:space="preserve">Педагог показывает  на  «хаос» из сюжетных картинок по сказке «Радуга».  Пр</w:t>
      </w:r>
      <w:r>
        <w:rPr>
          <w:i/>
          <w:color w:val="00b050"/>
          <w:sz w:val="24"/>
          <w:szCs w:val="24"/>
        </w:rPr>
        <w:t xml:space="preserve">едлагает детям «навести порядок» - выложить иллюстрации в логической последовательности, но при </w:t>
      </w:r>
      <w:r>
        <w:rPr>
          <w:i/>
          <w:color w:val="00b050"/>
          <w:sz w:val="24"/>
          <w:szCs w:val="24"/>
        </w:rPr>
        <w:t xml:space="preserve"> этом </w:t>
      </w:r>
      <w:r>
        <w:rPr>
          <w:i/>
          <w:color w:val="00b050"/>
          <w:sz w:val="24"/>
          <w:szCs w:val="24"/>
        </w:rPr>
        <w:t xml:space="preserve">даны </w:t>
      </w:r>
      <w:r>
        <w:rPr>
          <w:i/>
          <w:color w:val="00b050"/>
          <w:sz w:val="24"/>
          <w:szCs w:val="24"/>
        </w:rPr>
        <w:t xml:space="preserve"> картинк</w:t>
      </w:r>
      <w:r>
        <w:rPr>
          <w:i/>
          <w:color w:val="00b050"/>
          <w:sz w:val="24"/>
          <w:szCs w:val="24"/>
        </w:rPr>
        <w:t xml:space="preserve">и</w:t>
      </w:r>
      <w:r>
        <w:rPr>
          <w:i/>
          <w:color w:val="00b050"/>
          <w:sz w:val="24"/>
          <w:szCs w:val="24"/>
        </w:rPr>
        <w:t xml:space="preserve"> с другого сюжета, с целью создания проблемной ситуации.  </w:t>
      </w:r>
      <w:r>
        <w:rPr>
          <w:color w:val="000000"/>
          <w:sz w:val="24"/>
          <w:szCs w:val="24"/>
          <w:shd w:val="clear" w:color="000000" w:fill="000000"/>
        </w:rPr>
        <w:t xml:space="preserve">    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Прежде, чем перевоплотиться в героев, вам необходимо </w:t>
      </w:r>
      <w:r>
        <w:rPr>
          <w:sz w:val="24"/>
          <w:szCs w:val="24"/>
        </w:rPr>
        <w:t xml:space="preserve">научи</w:t>
      </w:r>
      <w:r>
        <w:rPr>
          <w:sz w:val="24"/>
          <w:szCs w:val="24"/>
        </w:rPr>
        <w:t xml:space="preserve">ть</w:t>
      </w:r>
      <w:r>
        <w:rPr>
          <w:sz w:val="24"/>
          <w:szCs w:val="24"/>
        </w:rPr>
        <w:t xml:space="preserve">ся собирать рассказ, картинки которого находятся </w:t>
      </w:r>
      <w:r>
        <w:rPr>
          <w:sz w:val="24"/>
          <w:szCs w:val="24"/>
        </w:rPr>
        <w:t xml:space="preserve">в полном беспорядке. </w:t>
      </w:r>
      <w:r/>
    </w:p>
    <w:p>
      <w:pPr>
        <w:pStyle w:val="683"/>
        <w:ind w:firstLine="567"/>
        <w:jc w:val="both"/>
        <w:rPr>
          <w:i/>
          <w:color w:val="00b050"/>
          <w:sz w:val="24"/>
          <w:szCs w:val="24"/>
        </w:rPr>
      </w:pPr>
      <w:r>
        <w:rPr>
          <w:i/>
          <w:color w:val="00b050"/>
          <w:sz w:val="24"/>
          <w:szCs w:val="24"/>
        </w:rPr>
        <w:t xml:space="preserve">Дети выкладывают  картинки в определенной последовательности</w:t>
      </w:r>
      <w:r>
        <w:rPr>
          <w:i/>
          <w:color w:val="00b050"/>
          <w:sz w:val="24"/>
          <w:szCs w:val="24"/>
        </w:rPr>
        <w:t xml:space="preserve">, после чего рассказывают его</w:t>
      </w:r>
      <w:r>
        <w:rPr>
          <w:i/>
          <w:color w:val="00b050"/>
          <w:sz w:val="24"/>
          <w:szCs w:val="24"/>
        </w:rPr>
        <w:t xml:space="preserve">. </w:t>
      </w:r>
      <w:r>
        <w:rPr>
          <w:i/>
          <w:color w:val="00b050"/>
          <w:sz w:val="24"/>
          <w:szCs w:val="24"/>
        </w:rPr>
        <w:t xml:space="preserve">В процессе </w:t>
      </w:r>
      <w:r>
        <w:rPr>
          <w:i/>
          <w:color w:val="00b050"/>
          <w:sz w:val="24"/>
          <w:szCs w:val="24"/>
        </w:rPr>
        <w:t xml:space="preserve"> развития </w:t>
      </w:r>
      <w:r>
        <w:rPr>
          <w:i/>
          <w:color w:val="00b050"/>
          <w:sz w:val="24"/>
          <w:szCs w:val="24"/>
        </w:rPr>
        <w:t xml:space="preserve">связной монологической  речи,  </w:t>
      </w:r>
      <w:r>
        <w:rPr>
          <w:i/>
          <w:color w:val="00b050"/>
          <w:sz w:val="24"/>
          <w:szCs w:val="24"/>
        </w:rPr>
        <w:t xml:space="preserve">составле</w:t>
      </w:r>
      <w:r>
        <w:rPr>
          <w:i/>
          <w:color w:val="00b050"/>
          <w:sz w:val="24"/>
          <w:szCs w:val="24"/>
        </w:rPr>
        <w:t xml:space="preserve">ние рассказа рекомендуется проводить следующим образом: дети выбирают себе персонажей, воображая себя ими, рассказывая от себя. Например, ребенок представил  себя Медвежонком,  и составляет рассказ от 1-го лица своего воображаемого героя, тем самым развива</w:t>
      </w:r>
      <w:r>
        <w:rPr>
          <w:i/>
          <w:color w:val="00b050"/>
          <w:sz w:val="24"/>
          <w:szCs w:val="24"/>
        </w:rPr>
        <w:t xml:space="preserve">ю</w:t>
      </w:r>
      <w:r>
        <w:rPr>
          <w:i/>
          <w:color w:val="00b050"/>
          <w:sz w:val="24"/>
          <w:szCs w:val="24"/>
        </w:rPr>
        <w:t xml:space="preserve">тся </w:t>
      </w:r>
      <w:r>
        <w:rPr>
          <w:i/>
          <w:color w:val="00b050"/>
          <w:sz w:val="24"/>
          <w:szCs w:val="24"/>
        </w:rPr>
        <w:t xml:space="preserve"> и </w:t>
      </w:r>
      <w:r>
        <w:rPr>
          <w:i/>
          <w:color w:val="00b050"/>
          <w:sz w:val="24"/>
          <w:szCs w:val="24"/>
        </w:rPr>
        <w:t xml:space="preserve">творческие способности детей.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pStyle w:val="683"/>
        <w:ind w:firstLine="567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lang w:val="en-US"/>
        </w:rPr>
        <w:t xml:space="preserve">V</w:t>
      </w:r>
      <w:r>
        <w:rPr>
          <w:b/>
          <w:i/>
          <w:sz w:val="24"/>
          <w:szCs w:val="24"/>
        </w:rPr>
        <w:t xml:space="preserve">.   Этап рефлексии, обобщение полученных знаний.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 фиксируют в речи: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</w:t>
      </w:r>
      <w:r>
        <w:rPr>
          <w:sz w:val="24"/>
          <w:szCs w:val="24"/>
        </w:rPr>
        <w:t xml:space="preserve">Что нового ты узнал на сегодняшне</w:t>
      </w:r>
      <w:r>
        <w:rPr>
          <w:sz w:val="24"/>
          <w:szCs w:val="24"/>
        </w:rPr>
        <w:t xml:space="preserve">м занятии</w:t>
      </w:r>
      <w:r>
        <w:rPr>
          <w:sz w:val="24"/>
          <w:szCs w:val="24"/>
        </w:rPr>
        <w:t xml:space="preserve">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</w:t>
      </w:r>
      <w:r>
        <w:rPr>
          <w:sz w:val="24"/>
          <w:szCs w:val="24"/>
        </w:rPr>
        <w:t xml:space="preserve">С к</w:t>
      </w:r>
      <w:r>
        <w:rPr>
          <w:sz w:val="24"/>
          <w:szCs w:val="24"/>
        </w:rPr>
        <w:t xml:space="preserve">ак</w:t>
      </w:r>
      <w:r>
        <w:rPr>
          <w:sz w:val="24"/>
          <w:szCs w:val="24"/>
        </w:rPr>
        <w:t xml:space="preserve">ими видами планов мы познакомились</w:t>
      </w:r>
      <w:r>
        <w:rPr>
          <w:sz w:val="24"/>
          <w:szCs w:val="24"/>
        </w:rPr>
        <w:t xml:space="preserve">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Для чего они нужны?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</w:t>
      </w:r>
      <w:r>
        <w:rPr>
          <w:sz w:val="24"/>
          <w:szCs w:val="24"/>
        </w:rPr>
        <w:t xml:space="preserve"> Что значат повторы в рассказе? Для чего мы их устраняем? </w:t>
      </w:r>
      <w:r>
        <w:rPr>
          <w:sz w:val="24"/>
          <w:szCs w:val="24"/>
        </w:rPr>
        <w:t xml:space="preserve">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Дети фиксируют в эмоциях: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Какое задание вам понравилось больше всего на занятии?</w:t>
      </w:r>
      <w:r>
        <w:rPr>
          <w:sz w:val="24"/>
          <w:szCs w:val="24"/>
        </w:rPr>
        <w:t xml:space="preserve"> Почему?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Сделайте комплимент или пожелайте что-нибудь рядом сидящему участнику. </w:t>
      </w:r>
      <w:r/>
    </w:p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Посмотрите на </w:t>
      </w:r>
      <w:r>
        <w:rPr>
          <w:sz w:val="24"/>
          <w:szCs w:val="24"/>
        </w:rPr>
        <w:t xml:space="preserve">медали. Я бы хотела вручить их  каждому из вас. Тебе, Женя, за самую старательную </w:t>
      </w:r>
      <w:r>
        <w:rPr>
          <w:sz w:val="24"/>
          <w:szCs w:val="24"/>
        </w:rPr>
        <w:t xml:space="preserve"> девочку и </w:t>
      </w:r>
      <w:r>
        <w:rPr>
          <w:sz w:val="24"/>
          <w:szCs w:val="24"/>
        </w:rPr>
        <w:t xml:space="preserve">т.д. </w:t>
      </w:r>
      <w:r/>
    </w:p>
    <w:tbl>
      <w:tblPr>
        <w:tblStyle w:val="684"/>
        <w:tblW w:w="1007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296"/>
        <w:gridCol w:w="4775"/>
      </w:tblGrid>
      <w:tr>
        <w:trPr>
          <w:trHeight w:val="1455"/>
        </w:trPr>
        <w:tc>
          <w:tcPr>
            <w:tcW w:w="5296" w:type="dxa"/>
            <w:textDirection w:val="lrTb"/>
            <w:noWrap w:val="false"/>
          </w:tcPr>
          <w:p>
            <w:pPr>
              <w:pStyle w:val="683"/>
              <w:ind w:firstLine="567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Постарались вы, ребята,</w:t>
            </w:r>
            <w:r/>
          </w:p>
          <w:p>
            <w:pPr>
              <w:pStyle w:val="683"/>
              <w:ind w:firstLine="567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Верю, сказка очень рада.</w:t>
            </w:r>
            <w:r/>
          </w:p>
          <w:p>
            <w:pPr>
              <w:pStyle w:val="683"/>
              <w:ind w:firstLine="567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В путь пора ей собираться и с ребятами прощаться.</w:t>
            </w:r>
            <w:r>
              <w:rPr>
                <w:sz w:val="24"/>
                <w:szCs w:val="24"/>
              </w:rPr>
              <w:t xml:space="preserve"> </w:t>
            </w:r>
            <w:r/>
          </w:p>
        </w:tc>
        <w:tc>
          <w:tcPr>
            <w:tcW w:w="4775" w:type="dxa"/>
            <w:textDirection w:val="lrTb"/>
            <w:noWrap w:val="false"/>
          </w:tcPr>
          <w:p>
            <w:pPr>
              <w:pStyle w:val="683"/>
              <w:ind w:firstLine="56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14400" cy="914400"/>
                      <wp:effectExtent l="19050" t="0" r="0" b="0"/>
                      <wp:docPr id="14" name="Рисунок 34" descr="E:\Картинки для детей\1112\Награды\GOALS03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4" descr="E:\Картинки для детей\1112\Награды\GOALS033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72.0pt;height:72.0pt;mso-wrap-distance-left:0.0pt;mso-wrap-distance-top:0.0pt;mso-wrap-distance-right:0.0pt;mso-wrap-distance-bottom:0.0pt;" stroked="f" strokeweight="0.75pt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14400" cy="914400"/>
                      <wp:effectExtent l="19050" t="0" r="0" b="0"/>
                      <wp:docPr id="15" name="Рисунок 33" descr="E:\Картинки для детей\1112\Награды\GOALS03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3" descr="E:\Картинки для детей\1112\Награды\GOALS034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72.0pt;height:72.0pt;mso-wrap-distance-left:0.0pt;mso-wrap-distance-top:0.0pt;mso-wrap-distance-right:0.0pt;mso-wrap-distance-bottom:0.0pt;" stroked="f" strokeweight="0.75pt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683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1134" w:right="991" w:bottom="1134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Courier New">
    <w:panose1 w:val="02070309020205020404"/>
  </w:font>
  <w:font w:name="Wingdings">
    <w:panose1 w:val="0500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20567001"/>
      <w:docPartObj>
        <w:docPartGallery w:val="Page Numbers (Bottom of Page)"/>
        <w:docPartUnique w:val="true"/>
      </w:docPartObj>
      <w:rPr/>
    </w:sdtPr>
    <w:sdtContent>
      <w:p>
        <w:pPr>
          <w:pStyle w:val="69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 xml:space="preserve">1</w:t>
        </w:r>
        <w:r>
          <w:fldChar w:fldCharType="end"/>
        </w:r>
        <w:r/>
      </w:p>
    </w:sdtContent>
  </w:sdt>
  <w:p>
    <w:pPr>
      <w:pStyle w:val="69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365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85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05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25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45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965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85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05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25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2062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365" w:hanging="360"/>
        <w:tabs>
          <w:tab w:val="num" w:pos="1365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287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>
    <w:abstractNumId w:val="6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1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78"/>
    <w:next w:val="67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79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78"/>
    <w:next w:val="67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79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78"/>
    <w:next w:val="67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79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78"/>
    <w:next w:val="67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79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78"/>
    <w:next w:val="67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79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78"/>
    <w:next w:val="67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79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78"/>
    <w:next w:val="67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79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78"/>
    <w:next w:val="67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79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78"/>
    <w:next w:val="67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79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78"/>
    <w:uiPriority w:val="34"/>
    <w:qFormat/>
    <w:pPr>
      <w:contextualSpacing/>
      <w:ind w:left="720"/>
    </w:pPr>
  </w:style>
  <w:style w:type="paragraph" w:styleId="33">
    <w:name w:val="Title"/>
    <w:basedOn w:val="678"/>
    <w:next w:val="67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79"/>
    <w:link w:val="33"/>
    <w:uiPriority w:val="10"/>
    <w:rPr>
      <w:sz w:val="48"/>
      <w:szCs w:val="48"/>
    </w:rPr>
  </w:style>
  <w:style w:type="paragraph" w:styleId="35">
    <w:name w:val="Subtitle"/>
    <w:basedOn w:val="678"/>
    <w:next w:val="67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79"/>
    <w:link w:val="35"/>
    <w:uiPriority w:val="11"/>
    <w:rPr>
      <w:sz w:val="24"/>
      <w:szCs w:val="24"/>
    </w:rPr>
  </w:style>
  <w:style w:type="paragraph" w:styleId="37">
    <w:name w:val="Quote"/>
    <w:basedOn w:val="678"/>
    <w:next w:val="67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78"/>
    <w:next w:val="67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character" w:styleId="42">
    <w:name w:val="Header Char"/>
    <w:basedOn w:val="679"/>
    <w:link w:val="688"/>
    <w:uiPriority w:val="99"/>
  </w:style>
  <w:style w:type="character" w:styleId="44">
    <w:name w:val="Footer Char"/>
    <w:basedOn w:val="679"/>
    <w:link w:val="690"/>
    <w:uiPriority w:val="99"/>
  </w:style>
  <w:style w:type="paragraph" w:styleId="45">
    <w:name w:val="Caption"/>
    <w:basedOn w:val="678"/>
    <w:next w:val="67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90"/>
    <w:uiPriority w:val="99"/>
  </w:style>
  <w:style w:type="table" w:styleId="48">
    <w:name w:val="Table Grid Light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8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68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8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7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79"/>
    <w:uiPriority w:val="99"/>
    <w:unhideWhenUsed/>
    <w:rPr>
      <w:vertAlign w:val="superscript"/>
    </w:rPr>
  </w:style>
  <w:style w:type="paragraph" w:styleId="177">
    <w:name w:val="endnote text"/>
    <w:basedOn w:val="67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79"/>
    <w:uiPriority w:val="99"/>
    <w:semiHidden/>
    <w:unhideWhenUsed/>
    <w:rPr>
      <w:vertAlign w:val="superscript"/>
    </w:rPr>
  </w:style>
  <w:style w:type="paragraph" w:styleId="180">
    <w:name w:val="toc 1"/>
    <w:basedOn w:val="678"/>
    <w:next w:val="67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78"/>
    <w:next w:val="67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78"/>
    <w:next w:val="67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78"/>
    <w:next w:val="67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78"/>
    <w:next w:val="67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78"/>
    <w:next w:val="67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78"/>
    <w:next w:val="67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78"/>
    <w:next w:val="67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78"/>
    <w:next w:val="67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78"/>
    <w:next w:val="678"/>
    <w:uiPriority w:val="99"/>
    <w:unhideWhenUsed/>
    <w:pPr>
      <w:spacing w:after="0" w:afterAutospacing="0"/>
    </w:pPr>
  </w:style>
  <w:style w:type="paragraph" w:styleId="678" w:default="1">
    <w:name w:val="Normal"/>
    <w:qFormat/>
  </w:style>
  <w:style w:type="character" w:styleId="679" w:default="1">
    <w:name w:val="Default Paragraph Font"/>
    <w:uiPriority w:val="1"/>
    <w:semiHidden/>
    <w:unhideWhenUsed/>
  </w:style>
  <w:style w:type="table" w:styleId="68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1" w:default="1">
    <w:name w:val="No List"/>
    <w:uiPriority w:val="99"/>
    <w:semiHidden/>
    <w:unhideWhenUsed/>
  </w:style>
  <w:style w:type="character" w:styleId="682" w:customStyle="1">
    <w:name w:val="Без интервала Знак"/>
    <w:basedOn w:val="679"/>
    <w:link w:val="683"/>
    <w:uiPriority w:val="1"/>
    <w:rPr>
      <w:rFonts w:ascii="Times New Roman" w:hAnsi="Times New Roman" w:eastAsia="Times New Roman" w:cs="Times New Roman"/>
      <w:sz w:val="20"/>
      <w:szCs w:val="20"/>
    </w:rPr>
  </w:style>
  <w:style w:type="paragraph" w:styleId="683">
    <w:name w:val="No Spacing"/>
    <w:link w:val="682"/>
    <w:uiPriority w:val="1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table" w:styleId="684">
    <w:name w:val="Table Grid"/>
    <w:basedOn w:val="68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5" w:customStyle="1">
    <w:name w:val="Светлая сетка - Акцент 11"/>
    <w:basedOn w:val="680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  <w:tblStylePr w:type="band1Vert">
      <w:tcPr>
        <w:shd w:val="clear" w:color="auto" w:fill="d3dfee" w:themeFill="accent1" w:themeFillTint="3F"/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2Horz"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color="4F81B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fir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one" w:color="000000" w:sz="4" w:space="0"/>
          <w:insideV w:val="single" w:color="4F81BD" w:themeColor="accent1" w:sz="8" w:space="0"/>
        </w:tcBorders>
      </w:tcPr>
    </w:tblStylePr>
    <w:tblStylePr w:type="lastCol">
      <w:rPr>
        <w:rFonts w:asciiTheme="majorHAnsi" w:hAnsiTheme="majorHAnsi" w:eastAsiaTheme="majorEastAsia" w:cstheme="majorBidi"/>
        <w:b/>
        <w:bCs/>
      </w:rPr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lastRow">
      <w:rPr>
        <w:rFonts w:asciiTheme="majorHAnsi" w:hAnsiTheme="majorHAnsi" w:eastAsiaTheme="majorEastAsia" w:cstheme="majorBidi"/>
        <w:b/>
        <w:bCs/>
      </w:rPr>
      <w:pPr>
        <w:spacing w:before="0" w:after="0" w:line="240" w:lineRule="auto"/>
      </w:pPr>
      <w:tcPr>
        <w:tcBorders>
          <w:top w:val="sing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one" w:color="000000" w:sz="4" w:space="0"/>
          <w:insideV w:val="single" w:color="4F81BD" w:themeColor="accent1" w:sz="8" w:space="0"/>
        </w:tcBorders>
      </w:tcPr>
    </w:tblStylePr>
  </w:style>
  <w:style w:type="paragraph" w:styleId="686">
    <w:name w:val="Balloon Text"/>
    <w:basedOn w:val="678"/>
    <w:link w:val="68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87" w:customStyle="1">
    <w:name w:val="Текст выноски Знак"/>
    <w:basedOn w:val="679"/>
    <w:link w:val="686"/>
    <w:uiPriority w:val="99"/>
    <w:semiHidden/>
    <w:rPr>
      <w:rFonts w:ascii="Tahoma" w:hAnsi="Tahoma" w:cs="Tahoma"/>
      <w:sz w:val="16"/>
      <w:szCs w:val="16"/>
    </w:rPr>
  </w:style>
  <w:style w:type="paragraph" w:styleId="688">
    <w:name w:val="Header"/>
    <w:basedOn w:val="678"/>
    <w:link w:val="689"/>
    <w:uiPriority w:val="99"/>
    <w:semiHidden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89" w:customStyle="1">
    <w:name w:val="Верхний колонтитул Знак"/>
    <w:basedOn w:val="679"/>
    <w:link w:val="688"/>
    <w:uiPriority w:val="99"/>
    <w:semiHidden/>
  </w:style>
  <w:style w:type="paragraph" w:styleId="690">
    <w:name w:val="Footer"/>
    <w:basedOn w:val="678"/>
    <w:link w:val="69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691" w:customStyle="1">
    <w:name w:val="Нижний колонтитул Знак"/>
    <w:basedOn w:val="679"/>
    <w:link w:val="690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emf"/><Relationship Id="rId12" Type="http://schemas.openxmlformats.org/officeDocument/2006/relationships/package" Target="embeddings/oleObject1.sldx"/><Relationship Id="rId13" Type="http://schemas.openxmlformats.org/officeDocument/2006/relationships/image" Target="media/image2.emf"/><Relationship Id="rId14" Type="http://schemas.openxmlformats.org/officeDocument/2006/relationships/package" Target="embeddings/oleObject2.sldx"/><Relationship Id="rId15" Type="http://schemas.openxmlformats.org/officeDocument/2006/relationships/image" Target="media/image3.emf"/><Relationship Id="rId16" Type="http://schemas.openxmlformats.org/officeDocument/2006/relationships/package" Target="embeddings/oleObject3.sldx"/><Relationship Id="rId17" Type="http://schemas.openxmlformats.org/officeDocument/2006/relationships/image" Target="media/image4.jpg"/><Relationship Id="rId18" Type="http://schemas.openxmlformats.org/officeDocument/2006/relationships/image" Target="media/image5.jpg"/><Relationship Id="rId19" Type="http://schemas.openxmlformats.org/officeDocument/2006/relationships/image" Target="media/image6.jpg"/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10.jpg"/><Relationship Id="rId24" Type="http://schemas.openxmlformats.org/officeDocument/2006/relationships/image" Target="media/image11.emf"/><Relationship Id="rId25" Type="http://schemas.openxmlformats.org/officeDocument/2006/relationships/package" Target="embeddings/oleObject4.sldx"/><Relationship Id="rId26" Type="http://schemas.openxmlformats.org/officeDocument/2006/relationships/image" Target="media/image12.emf"/><Relationship Id="rId27" Type="http://schemas.openxmlformats.org/officeDocument/2006/relationships/package" Target="embeddings/oleObject5.sldx"/><Relationship Id="rId28" Type="http://schemas.openxmlformats.org/officeDocument/2006/relationships/image" Target="media/image13.emf"/><Relationship Id="rId29" Type="http://schemas.openxmlformats.org/officeDocument/2006/relationships/package" Target="embeddings/oleObject6.sldx"/><Relationship Id="rId30" Type="http://schemas.openxmlformats.org/officeDocument/2006/relationships/image" Target="media/image14.jpg"/><Relationship Id="rId31" Type="http://schemas.openxmlformats.org/officeDocument/2006/relationships/image" Target="media/image15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7B3340-4F72-46DD-AC55-3D12F5044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Grizli777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revision>31</cp:revision>
  <dcterms:created xsi:type="dcterms:W3CDTF">2011-02-21T14:36:00Z</dcterms:created>
  <dcterms:modified xsi:type="dcterms:W3CDTF">2024-03-21T06:06:06Z</dcterms:modified>
</cp:coreProperties>
</file>