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6D" w:rsidRPr="00E7126D" w:rsidRDefault="00E7126D" w:rsidP="00C47E9D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E7126D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Информацио</w:t>
      </w:r>
      <w:r w:rsidR="006B7AB5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нно – творческий, </w:t>
      </w:r>
      <w:r w:rsidRPr="00C47E9D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</w:t>
      </w:r>
    </w:p>
    <w:p w:rsidR="00E7126D" w:rsidRDefault="00E7126D" w:rsidP="00C47E9D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E7126D">
        <w:rPr>
          <w:rFonts w:ascii="Arial" w:eastAsia="Times New Roman" w:hAnsi="Arial" w:cs="Arial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1E6533">
        <w:rPr>
          <w:rFonts w:ascii="Arial" w:eastAsia="Times New Roman" w:hAnsi="Arial" w:cs="Arial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Ямал-наш</w:t>
      </w:r>
      <w:bookmarkStart w:id="0" w:name="_GoBack"/>
      <w:bookmarkEnd w:id="0"/>
      <w:r w:rsidRPr="00C47E9D">
        <w:rPr>
          <w:rFonts w:ascii="Arial" w:eastAsia="Times New Roman" w:hAnsi="Arial" w:cs="Arial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край родной</w:t>
      </w:r>
      <w:r w:rsidRPr="00E7126D">
        <w:rPr>
          <w:rFonts w:ascii="Arial" w:eastAsia="Times New Roman" w:hAnsi="Arial" w:cs="Arial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C47E9D" w:rsidRPr="00E7126D" w:rsidRDefault="00C47E9D" w:rsidP="00C47E9D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E7126D" w:rsidRPr="00BE1C32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Паспорт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7126D" w:rsidRPr="00BE1C32" w:rsidRDefault="00C47E9D" w:rsidP="00C47E9D">
      <w:pPr>
        <w:spacing w:before="225" w:after="225" w:line="240" w:lineRule="auto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  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1.</w:t>
      </w:r>
      <w:r w:rsidR="00E7126D"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Наименование учреждения</w:t>
      </w:r>
    </w:p>
    <w:p w:rsidR="00302B59" w:rsidRPr="00E7126D" w:rsidRDefault="00302B59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МБДОУ «ДС «БЕРЁЗКА»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Название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Ямал-мой край родной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="00C47E9D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Автор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</w:t>
      </w:r>
      <w:r w:rsidR="00302B59"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 </w:t>
      </w:r>
      <w:proofErr w:type="spellStart"/>
      <w:r w:rsidR="00167605">
        <w:rPr>
          <w:rFonts w:ascii="PT Astra Serif" w:eastAsia="Times New Roman" w:hAnsi="PT Astra Serif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Матакаева</w:t>
      </w:r>
      <w:proofErr w:type="spellEnd"/>
      <w:r w:rsidR="00167605">
        <w:rPr>
          <w:rFonts w:ascii="PT Astra Serif" w:eastAsia="Times New Roman" w:hAnsi="PT Astra Serif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М.Ю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– воспитатель,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4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Тип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</w:t>
      </w:r>
      <w:proofErr w:type="gramStart"/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Информационно</w:t>
      </w:r>
      <w:proofErr w:type="gramEnd"/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– творческий, познавательный.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5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Продолжительность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Краткосрочный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6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По характеру контактов </w:t>
      </w:r>
      <w:proofErr w:type="gramStart"/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Осуществляется</w:t>
      </w:r>
      <w:proofErr w:type="gramEnd"/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внутри ДОУ, в контакте с семьей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7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Участники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Воспитанники старшей группы, воспитатели, родители воспитанников.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группы, родители воспитанников.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8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Цель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формирование представлений о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Ямале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воспитание у детей нравственно-патриотических чувств в процессе знакомства с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родным краем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</w:p>
    <w:p w:rsidR="00E7126D" w:rsidRPr="00E7126D" w:rsidRDefault="00302B59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9. </w:t>
      </w:r>
      <w:r w:rsidR="00E7126D"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Задачи</w:t>
      </w:r>
      <w:r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</w:t>
      </w:r>
      <w:r w:rsidR="00E7126D"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Расширять и углублять представления детей о географических особенностях </w:t>
      </w:r>
      <w:r w:rsidR="00E7126D"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="00E7126D"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; познакомить с символикой ЯНАО, расширить представления детей о жизни коренных народов </w:t>
      </w:r>
      <w:r w:rsidR="00E7126D"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="00E7126D"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о природе </w:t>
      </w:r>
      <w:r w:rsidR="00E7126D"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="00E7126D"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об истории освоения Севера.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Развивать умения устанавливать причинно-следственные связи, кругозор, связную речь; расширять и активизировать словарь по данной теме.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Воспитывать у детей нравственно-патриотические чувства в процессе знакомства с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родным краем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BE1C32" w:rsidRDefault="00E7126D" w:rsidP="00BE1C32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10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Проблема, значимая для</w:t>
      </w:r>
      <w:r w:rsidR="00BE1C32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детей, на решение которой направлен проект.</w:t>
      </w:r>
      <w:r w:rsidR="002766B3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Так как для родителей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не является малой родиной, они не уделяют должного внимания знакомству с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Ямалом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как местом, в котором они живут, как малой родине их детей. Поэтому возникла необходимость обратить внимание родителей и детей на эту тему.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по этой теме является эффективной формой комплексного изучения нашего края.</w:t>
      </w:r>
    </w:p>
    <w:p w:rsidR="00BE1C32" w:rsidRPr="00BE1C32" w:rsidRDefault="00BE1C32" w:rsidP="00BE1C32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</w:p>
    <w:p w:rsidR="00BE1C32" w:rsidRPr="00BE1C32" w:rsidRDefault="00BE1C32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lastRenderedPageBreak/>
        <w:t>11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Предполагаемый результат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Дети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Родители Обогащение знаний детей о культуре, традициях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и обычаях, укладе жизни народов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населяющих территорию ЯНАО.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Раскрытие творческих способностей через разнообразные виды детской деятельности.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Желание играть в национальные игры народов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Уважение к самобытной культуре коренных народов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Раскрытие творческих способностей в семье.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Ощущение личной сопричастности к образованию и воспитанию своего ребёнка.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Формирование более высокой оценки достижений своих детей и гордость за них.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12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Название итогового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мероприятия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1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 Составление фотоальбома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«Как живется на 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Ямале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2. Викторина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Ямал-ты мал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, но дорог мне»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3. Спортивное развлечение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«Игры народов Севера»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4. 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Мастер класс для родителей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«Северный оберег»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5. Выставка творческих работ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«Лучший северный оберег и сувенир»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13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Сроки и этапы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 этап – организационно – подготовительный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 этап – внедренческий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 этап – результативный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Актуальность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302B59"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национально-региональный компонент. При этом акцент делается на воспитание любви к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родному дому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природе, культуре малой родине. Знакомство с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родным </w:t>
      </w:r>
      <w:proofErr w:type="gramStart"/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краем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:</w:t>
      </w:r>
      <w:proofErr w:type="gramEnd"/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с историко-культурными, национальными, 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lastRenderedPageBreak/>
        <w:t>географическими,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природными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особенностями формирует у детей такие черты характера, которые помогут им стать патриотом и гражданином своей Родины. Ведь, яркие впечатления о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родной природе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об истории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края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полученные в детстве, нередко остаются в памяти человека на всю жизнь.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Общение с детьми по на тему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 – мой край в котором я живу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показало отсутствие у детей системных знаний об этом северном крае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 его особенностях, богатствах, истории, народах. Причиной этому послужило отсутствие системного подхода, использование педагогами устаревших форм и методов работы, скудную методическую и дидактическую базу детских садов города, которая не отвечает современным нормативным требованиям реализации этнокультурного компонента содержания, отражающего особенности нашего региона. Таким образом, самой удобной формой комплексного изучения с детьми данной темы является создание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Ямал-мой край родной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Цель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формирование представлений о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Ямале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воспитание у детей нравственно-патриотических чувств в процессе знакомства с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родным краем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Задачи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Расширять и углублять представления детей о географических особенностях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; познакомить с символикой ЯНАО, расширить представления детей о жизни коренных народов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о природе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об истории освоения Севера.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Развивать умения устанавливать причинно-следственные связи, кругозор, связную речь; расширять и активизировать словарь по данной теме.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Воспитывать у детей нравственно-патриотические чувства в процессе знакомства с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родным краем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Предполагаемый результат</w:t>
      </w:r>
      <w:r w:rsidR="00302B59" w:rsidRPr="00BE1C32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Дети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Обогащение знаний детей о культуре, традициях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и обычаях, укладе жизни народов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населяющих территорию ЯНАО.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Раскрытие творческих способностей через разнообразные виды детской деятельности.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Желание играть в национальные игры народов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Уважение к самобытной культуре коренных народов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lastRenderedPageBreak/>
        <w:t>Раскрытие творческих способностей в семье.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Ощущение личной сопричастности к образованию и воспитанию своего ребёнка.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Формирование более высокой оценки достижений своих детей и гордость за них.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Родители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Раскрытие творческих способностей в семье;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Ощущение личной сопричастности к образованию и воспитанию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своего ребёнка,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Формирование более высокой оценки достижений своих детей.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Этапы реализации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1. Подготовительный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- изучение литературы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- обновление содержания предметно-развивающей среды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- составление конспектов, картотек игр, опытов, пособий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- определение тем консультаций и мероприятий для родителей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2. Реализационный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3. Заключительный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Работа над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включает деятельность педагога и детей. Она распределяется следующим образом по этапам </w:t>
      </w:r>
      <w:proofErr w:type="gramStart"/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:</w:t>
      </w:r>
      <w:proofErr w:type="gramEnd"/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Этапы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Деятельность педагога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Деятельность детей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 этап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1. 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Формулирует проблему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 "Иван, не помнящий своего родства"- существует в народе прозвище для человека, который не интересуется своими предками. Такой человек не пользуется уважением окружающих. Мы не должны быть "Иванами" не помнящими, не знающими истории своего края, своей родословной, а также традиций и обычаев своего народа.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lastRenderedPageBreak/>
        <w:t>2. 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Формулирует задачу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 расширять и углублять представления детей о географических особенностях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; познакомить с символикой ЯНАО, расширить представления детей о жизни коренных народов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о природе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об истории освоения Севера.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3. Помогает спланировать деятельность.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4. Организует деятельность.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1. Вхождение в проблему.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2. Вживание в сюжетную ситуацию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3. Принятие задачи.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 этап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5. Оказывает практическую помощь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(при необходимости)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6. Направляет и контролирует осуществление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Формирование специфических знаний, умений, навыков.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 этап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7. Составление фотоальбома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«Как живется на 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Ямале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8. Викторина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Ямал-ты мал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, но дорог мне»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9. Спортивное развлечение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«Игры народов Севера»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10. 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Мастер класс для родителей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«Северный оберег»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11. Выставка творческих работ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«Лучший северный оберег и сувенир»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Выставка творческих работ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Представление продукта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деятельности.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1 этап реализации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Общение с детьми по на тему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 – мой край в котором я живу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показало отсутствие у детей системных знаний об этом северном крае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 его особенностях, богатствах, истории, народах. Причиной этому послужило отсутствие системного подхода, использование педагогами устаревших форм и методов работы, скудную методическую и дидактическую базу детских садов города, которая не отвечает современным нормативным требованиям реализации этнокультурного компонента содержания, отражающего особенности нашего региона.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 этап реализации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Данный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предполагает реализацию поставленных задач в различных видах деятельности, обеспечивая интегрированный подход. В процессе обучения в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 деятельности дети знакомятся с культурой, 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lastRenderedPageBreak/>
        <w:t>бытом, историей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края и населяющих его народов, имеют возможность прикоснуться к национальным истокам, попробовать свои силы в изготовлении предметов традиционных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народных промыслов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расширить свои познания о жизни народов.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Каждый день недели носил игровую, творческую направленность, которая способствовала воспитанию эмоционально-положительного отношения детей к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родному краю-Ямалу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Разделы Виды детской деятельности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Ознакомление с художественной литературой и развитие речи 1.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Ямал-мой край родной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«растительный мир 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родного края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«Животный мир 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2. 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Творческие рассказы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«Город, в котором я живу»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3. Составление кроссвордов о птицах, растениях,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животных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«Что это?»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4. Чтение художественной литературы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5. Отгадывание загадок о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Ямале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6. Рассматривание кукол в национальной одежде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7. Рассматривание иллюстраций о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Ямале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Игровая деятельность 1. Создание игротеки ненецких игр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2. Дидактическая игра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«С какого дерева лист?»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3. Дидактическая игра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животное нашего края»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4. Дидактическая игра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бывает?»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5. Дидактическая игра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«Народы 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6. 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Сюжетно-ролевые игры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северные ягоды»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7. 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«Ловля оленей»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«Сугробы»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«Куропатки и охотники»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«Олени и пастухи»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Трудовая деятельность 1. Изготовление макета нашей стелы.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2. Изготовление оберегов вместе с родителями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proofErr w:type="gramStart"/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Изо деятельность</w:t>
      </w:r>
      <w:proofErr w:type="gramEnd"/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1. Рисование животных ЯНАО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2. 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Лепка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 животных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3. Рисование чума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Физическое воспитание 1. Игры народов </w:t>
      </w:r>
      <w:proofErr w:type="gramStart"/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:</w:t>
      </w:r>
      <w:proofErr w:type="gramEnd"/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«Полярная сова»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«Ловля оленей»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«Куропатки и охотники»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«Олени и пастух»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Природный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 мир </w:t>
      </w:r>
      <w:proofErr w:type="gramStart"/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Беседа</w:t>
      </w:r>
      <w:proofErr w:type="gramEnd"/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 xml:space="preserve"> о климатических условиях нашего края. 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альбомов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: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 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«Стойбище оленеводов»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«Северное солнышко»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«Мой город»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Музыкальная деятельность Прослушивание песен о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Ямале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Взаимодействие с родителями 1. Фотоальбомы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«как мне живется на 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Ямале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2. Мастер класс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«Изготовление оберегов»</w:t>
      </w:r>
    </w:p>
    <w:p w:rsidR="00E7126D" w:rsidRPr="00E7126D" w:rsidRDefault="00E7126D" w:rsidP="00E7126D">
      <w:pPr>
        <w:spacing w:before="225" w:after="225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3 этап заключительный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В заключение всего будет создана выставка творческих работ «Мой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край –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родной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», пройдет викторина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Ямал-ты мал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, но дорог мне»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Будет проведено спортивное развлечение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«Игры народов Севера»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, целью которого является развитие интереса к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народной игре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; помочь детям через игру понять особенности национальной культуры народов </w:t>
      </w:r>
      <w:r w:rsidRPr="00BE1C32">
        <w:rPr>
          <w:rFonts w:ascii="PT Astra Serif" w:eastAsia="Times New Roman" w:hAnsi="PT Astra Serif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Ямала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Для родителей будет показан мастер-класс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«Изготовление оберегов»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E7126D" w:rsidRPr="00E7126D" w:rsidRDefault="00E7126D" w:rsidP="00E7126D">
      <w:pPr>
        <w:spacing w:after="0" w:line="240" w:lineRule="auto"/>
        <w:ind w:firstLine="360"/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</w:pP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Будет создан фотоальбом 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«Как мне живется на </w:t>
      </w:r>
      <w:r w:rsidRPr="00BE1C32">
        <w:rPr>
          <w:rFonts w:ascii="PT Astra Serif" w:eastAsia="Times New Roman" w:hAnsi="PT Astra Serif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Ямале</w:t>
      </w:r>
      <w:r w:rsidRPr="00E7126D">
        <w:rPr>
          <w:rFonts w:ascii="PT Astra Serif" w:eastAsia="Times New Roman" w:hAnsi="PT Astra Serif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7126D">
        <w:rPr>
          <w:rFonts w:ascii="PT Astra Serif" w:eastAsia="Times New Roman" w:hAnsi="PT Astra Serif" w:cs="Arial"/>
          <w:color w:val="111111"/>
          <w:sz w:val="28"/>
          <w:szCs w:val="28"/>
          <w:lang w:eastAsia="ru-RU"/>
        </w:rPr>
        <w:t>.</w:t>
      </w:r>
    </w:p>
    <w:p w:rsidR="00561AC2" w:rsidRPr="00BE1C32" w:rsidRDefault="00561AC2">
      <w:pPr>
        <w:rPr>
          <w:rFonts w:ascii="PT Astra Serif" w:hAnsi="PT Astra Serif"/>
          <w:sz w:val="28"/>
          <w:szCs w:val="28"/>
        </w:rPr>
      </w:pPr>
    </w:p>
    <w:sectPr w:rsidR="00561AC2" w:rsidRPr="00BE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DA"/>
    <w:rsid w:val="00167605"/>
    <w:rsid w:val="001E6533"/>
    <w:rsid w:val="002766B3"/>
    <w:rsid w:val="00302B59"/>
    <w:rsid w:val="00561AC2"/>
    <w:rsid w:val="006B7AB5"/>
    <w:rsid w:val="00BA6DDA"/>
    <w:rsid w:val="00BE1C32"/>
    <w:rsid w:val="00C47E9D"/>
    <w:rsid w:val="00E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5885-2399-4152-9278-044DA43B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2022-09-04T14:15:00Z</dcterms:created>
  <dcterms:modified xsi:type="dcterms:W3CDTF">2023-01-11T13:32:00Z</dcterms:modified>
</cp:coreProperties>
</file>