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Детский сад «Берёзка»</w:t>
      </w:r>
    </w:p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</w:t>
      </w:r>
    </w:p>
    <w:p w:rsidR="00640D50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2"/>
          <w:szCs w:val="22"/>
        </w:rPr>
        <w:t>ОПЫТ РАБОТЫ</w:t>
      </w:r>
    </w:p>
    <w:p w:rsidR="00640D50" w:rsidRPr="00874FC6" w:rsidRDefault="00640D50" w:rsidP="00640D5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Тема: </w:t>
      </w:r>
      <w:bookmarkStart w:id="0" w:name="_GoBack"/>
      <w:r w:rsidR="00874FC6">
        <w:rPr>
          <w:rStyle w:val="c4"/>
          <w:b/>
          <w:bCs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Духовно - нравственное воспитание</w:t>
      </w:r>
      <w:r w:rsidR="00874FC6" w:rsidRPr="00874FC6">
        <w:rPr>
          <w:rStyle w:val="c4"/>
          <w:b/>
          <w:bCs/>
          <w:color w:val="000000"/>
          <w:sz w:val="28"/>
          <w:szCs w:val="28"/>
        </w:rPr>
        <w:t xml:space="preserve"> </w:t>
      </w:r>
      <w:r w:rsidR="00874FC6">
        <w:rPr>
          <w:rStyle w:val="c4"/>
          <w:b/>
          <w:bCs/>
          <w:color w:val="000000"/>
          <w:sz w:val="28"/>
          <w:szCs w:val="28"/>
        </w:rPr>
        <w:t>детей старшего дошкольного возраста»</w:t>
      </w:r>
      <w:bookmarkEnd w:id="0"/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Духовно-нравственное воспитание</w:t>
      </w:r>
    </w:p>
    <w:p w:rsidR="00874FC6" w:rsidRDefault="00874FC6" w:rsidP="00640D50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«Пусть ребенок чувствует красоту и восторгается ею,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пусть в его сердце и в памяти навсегда сохранятся образы,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которых воплощается Родина». 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Style w:val="c10"/>
          <w:i/>
          <w:iCs/>
          <w:color w:val="000000"/>
          <w:sz w:val="20"/>
          <w:szCs w:val="20"/>
        </w:rPr>
      </w:pPr>
      <w:proofErr w:type="spellStart"/>
      <w:r>
        <w:rPr>
          <w:rStyle w:val="c29"/>
          <w:i/>
          <w:iCs/>
          <w:color w:val="000000"/>
          <w:sz w:val="28"/>
          <w:szCs w:val="28"/>
        </w:rPr>
        <w:t>В.А.Сухомлинский</w:t>
      </w:r>
      <w:proofErr w:type="spellEnd"/>
      <w:r>
        <w:rPr>
          <w:rStyle w:val="c10"/>
          <w:i/>
          <w:iCs/>
          <w:color w:val="000000"/>
          <w:sz w:val="20"/>
          <w:szCs w:val="20"/>
        </w:rPr>
        <w:t>.</w:t>
      </w:r>
    </w:p>
    <w:p w:rsidR="00640D50" w:rsidRDefault="00640D50" w:rsidP="00640D50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зле, представления о семейном укладе и родной земле.</w:t>
      </w:r>
    </w:p>
    <w:p w:rsidR="00640D50" w:rsidRDefault="00640D50" w:rsidP="00640D50">
      <w:pPr>
        <w:pStyle w:val="c36"/>
        <w:shd w:val="clear" w:color="auto" w:fill="FFFFFF"/>
        <w:spacing w:before="0" w:beforeAutospacing="0" w:after="0" w:afterAutospacing="0"/>
        <w:ind w:left="-426"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Крылатая фраза «Все начинается с детства» -  очень сочетается с данным вопросом. Задумываясь об истоках нравственных чувств, мы всегда обращаемся к впечатлениям детства: это и </w:t>
      </w:r>
      <w:proofErr w:type="gramStart"/>
      <w:r>
        <w:rPr>
          <w:rStyle w:val="c2"/>
          <w:color w:val="000000"/>
          <w:sz w:val="28"/>
          <w:szCs w:val="28"/>
        </w:rPr>
        <w:t>дрожание  молодых</w:t>
      </w:r>
      <w:proofErr w:type="gramEnd"/>
      <w:r>
        <w:rPr>
          <w:rStyle w:val="c2"/>
          <w:color w:val="000000"/>
          <w:sz w:val="28"/>
          <w:szCs w:val="28"/>
        </w:rPr>
        <w:t xml:space="preserve"> листьев березы, и родные напевы, и восход солнца, и журчанье весенних ручьев.</w:t>
      </w: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основой духовно-нравственного воспитания,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школы. Тот дух, который царит в семье и детском саду, школе, дух которым живут родители и педагоги - люди, составляющие ближайшее социальное окружение ребенка, - оказывается определяющим в формировании внутреннего мира ребенка.</w:t>
      </w:r>
    </w:p>
    <w:p w:rsidR="00640D50" w:rsidRDefault="00640D50" w:rsidP="00640D50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Насколько актуальны на сегодняшний день мудрые слова Н. Шелгунова: «Детство есть та великая пора жизни, когда кладётся основание всему будущему нравственному человеку».</w:t>
      </w:r>
    </w:p>
    <w:p w:rsidR="00640D50" w:rsidRDefault="00640D50" w:rsidP="00640D50">
      <w:pPr>
        <w:pStyle w:val="c11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выражении своей я-концепции для меня важнейшим средством является любовь. «Вот мой секрет, он очень прост: зорко одно лишь сердце. Самого главного глазами не увидишь» эти слова Экзюпери так чётко дают понять, что нужно учиться любить самому и учить детей любить то, что нас окружает: дом и улицу, где рос, родителей и друзей, утренний рассвет и вечерний закат, «жалобный стон» улетающих журавлей, запах сосновой смолы и скошенной травы. Только человек любящий, умеющий «видеть сердцем», даже если не будет слышать этого слова, понимать его значение, вырастает патриотом своей Родины.</w:t>
      </w:r>
    </w:p>
    <w:p w:rsidR="00640D50" w:rsidRDefault="00640D50" w:rsidP="00640D50">
      <w:pPr>
        <w:pStyle w:val="c37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Известно, что в дошкольном детстве наиболее близкой и понятной для ребенка деятельностью является игра, </w:t>
      </w:r>
      <w:r>
        <w:rPr>
          <w:rStyle w:val="c2"/>
          <w:color w:val="000000"/>
          <w:sz w:val="28"/>
          <w:szCs w:val="28"/>
          <w:shd w:val="clear" w:color="auto" w:fill="FFFFFF"/>
        </w:rPr>
        <w:t>значение которой в формировании духовно-нравственных качеств дошкольника очень велико. 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Игра – естественный спутник жизни ребенка, источник радостных эмоций, обладающий великой воспитательной силой. Игра – основной вид деятельности в детском саду. Поэтому в своей работе я всегда обращаюсь к игре: как к современной, так и к народной.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Народные игры являются неотъемлемой частью духовно-нравственного воспитания дошкольников. В них отражается образ жизни людей, их труд, быт, национальные устои, представления о чести. Особенность народных игр в том, что они имеют нравственную основу учат ребенка обретать гармонию с окружающим миром, через народную игру происходит интенсивное взаимопроникновение национальных культур.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Перед игрой я рассказываю о культуре и быте того или иного народа. Мы с детьми играем в народные (русские, мордовские, чувашские, татарские), хороводные, малоподвижные, подвижные игры: «Кто сильнее», «Ловкий в кругу», «Ручеёк», «Челнок», «Платочек», «Хлопушки», «Гуси Лебеди» «Перетягивание каната», Игра-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инсценировка,   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и др.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организации сюжетно-ролевых игр так же учитываю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Из дидактических игр использую игры с национальным колоритом: «Чей сарафан?», «Укрась одежду национальным узором», «Сортируй узоры».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Яркой особенностью работы по формированию духовно-нравственного отношения к культурному наследию является приобщение детей к крестьянской культуре и быту, фольклору.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Крестьянское искусство, фольклор входят в жизнь современного ребенка-дошкольника вместе с народными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песенками,  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потешками</w:t>
      </w:r>
      <w:proofErr w:type="spellEnd"/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, колыбельными, поэтому они так близки ему и понятны. 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Приобщения детей к устному народному творчеству идёт через сказки, афоризмы, пословицы, поговорки, народные приметы.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Этот материал даётся в НОД, на кружках. Знакомя с культурным наследием нашей страны, приобщаю детей к изготовлению народных игрушек, поделок и других предметов, где дети приобретают навыки работы с художественным материалом и привычку делать что-то своими руками. (Кружок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ОчУмелые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ручки). 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Театрализованная деятельность позволяет воплотить нравственные чувства в смоделированных ситуациях («Как бы ты поступил», «Давай помиримся» «Уважай старших», «</w:t>
      </w:r>
      <w:proofErr w:type="gramStart"/>
      <w:r>
        <w:rPr>
          <w:rStyle w:val="c2"/>
          <w:color w:val="000000"/>
          <w:sz w:val="28"/>
          <w:szCs w:val="28"/>
        </w:rPr>
        <w:t>Трудолюбие»…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Также для духовно-нравственного воспитания в детском саду является проведение сезонных музыкально-игровых праздников: «День матери»; «Защитники Отечества», «Масленица»; «Никто не забыт и ничто не забыто», «Именины березки» «Пасха».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Проводимая работа показала, что дети живо интересуются историей своего края, с огромным удовольствием разучивают и исполняют песни, хороводы играют в народные игры.</w:t>
      </w:r>
    </w:p>
    <w:p w:rsidR="00640D50" w:rsidRDefault="00640D50" w:rsidP="00640D50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В группе организована РППС по нравственно-патриотическому воспитанию: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Уголок мини-музей русского быта:</w:t>
      </w:r>
      <w:r>
        <w:rPr>
          <w:rStyle w:val="c32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посуда, игрушки, расшитые полотенца, кружевные салфетки и др.);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Игротека «Дошкольнику о музейной культуре»;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Уголок краеведения;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Патриотический уголок с российской символикой;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- Коллекции предметов ДПИ:</w:t>
      </w:r>
      <w:r>
        <w:rPr>
          <w:rStyle w:val="c32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Дымковская игрушка, Городецкая игрушка, посуда Гжель, демонстрационные наборы для знакомства детей с различными жанрами изобразительного искусства;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Библиотека «Что за прелесть эти сказки!» и др.,</w:t>
      </w:r>
    </w:p>
    <w:p w:rsidR="00640D50" w:rsidRDefault="00640D50" w:rsidP="00640D50">
      <w:pPr>
        <w:pStyle w:val="c14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Народные календари и буклеты;</w:t>
      </w:r>
    </w:p>
    <w:p w:rsidR="00640D50" w:rsidRDefault="00640D50" w:rsidP="00640D50">
      <w:pPr>
        <w:pStyle w:val="c14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Настольно-дидактические игры такие как «Угадай вид росписи», «Секреты бабушкиного сундучка», «Полезные вещи»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уголках музыкально-театрализованной деятельности - музыкальные инструменты, различные виды театров по русским народным сказкам, народные костюмы;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Картотеки словесных игр духовно-нравственного содержания, пальчиковых игр, ребусов, кроссвордов, загадок, пословиц и поговорок, дидактические игры по ознакомлению дошкольников с православной культурой, «Раскрась Пасхальное яичко», «Укрась ёлку к Рождеству», «Назови праздники»;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тематические выставки фотографий, поделок, рисунков;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Все содержание РППС создается с целью развития познавательной деятельности, расширения восприятия дошкольников окружающего мира, духовно-нравственного обогащения.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являются активными участниками и помощниками в процессе формирования духовно нравственных отношений у детей. Работа по данному направлению включает: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Общие и групповые родительские собрания;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Консультации;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Дни открытых дверей;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Проведение совместных мероприятий (выставок, конкурсов, совместно организованные с родителями праздники;)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Анкетирование и тестирование родителей с целью консультативной помощи по вопросам семейного воспитания;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Индивидуальные консультации специалистов (методистов, педагогов-психологов);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Использование наглядности: информационные стенды для родителей, папки-передвижки, выставки детских работ, дидактических игр, литературы;</w:t>
      </w:r>
    </w:p>
    <w:p w:rsidR="00640D50" w:rsidRDefault="00640D50" w:rsidP="00640D50">
      <w:pPr>
        <w:pStyle w:val="c5"/>
        <w:shd w:val="clear" w:color="auto" w:fill="FFFFFF"/>
        <w:spacing w:before="0" w:beforeAutospacing="0" w:after="0" w:afterAutospacing="0"/>
        <w:ind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Помощь родителей образовательному учреждению (облагораживание территории, участие в подготовке праздников, мелкий ремонт, хозяйственные работы).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родителей ежемесячно оформляется папка передвижка, в которой размещается материал, позволяющий родителям узнать о характерных природных особенностях идущего месяца, а также пословицах, поговорках, праздниках народного календаря данного месяца.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детском саду ежегодно большинство семей принимают участие в осенней выставке творческих работ из природного материала. Также с большим удовольствием семьи участвуют в таких выставках, как «Герб семьи», «Семейный альбом», «Моя любимая мамочка» «Люблю березку русскую» и т.д. Родители систематически предоставляют для экспозиций различные семейные ценности, коллекции: «Женское рукоделие – коврики, скатерти, полотенце, салфетки, панно, картины» и т.д.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  <w:shd w:val="clear" w:color="auto" w:fill="FFFFFF"/>
        </w:rPr>
        <w:t>Итак, работа по развитию нравственного начала в детях сложна, многогранна и никогда не кончаетс</w:t>
      </w:r>
      <w:r>
        <w:rPr>
          <w:rStyle w:val="c29"/>
          <w:color w:val="484848"/>
          <w:sz w:val="28"/>
          <w:szCs w:val="28"/>
          <w:shd w:val="clear" w:color="auto" w:fill="FFFFFF"/>
        </w:rPr>
        <w:t>я</w:t>
      </w:r>
      <w:r>
        <w:rPr>
          <w:rStyle w:val="c2"/>
          <w:color w:val="000000"/>
          <w:sz w:val="28"/>
          <w:szCs w:val="28"/>
        </w:rPr>
        <w:t>. Сближение с народной культурой современным детям просто необходимо. Дети становятся добрей и внимательней друг к другу. Расширяется их кругозор и повышается интерес к познанию окружающего мира, дети учатся уважать своё историческое прошлое, общечеловеческие ценности и в будущем стать истинными патриотами и гражданами.</w:t>
      </w:r>
    </w:p>
    <w:p w:rsidR="00640D50" w:rsidRDefault="00640D50" w:rsidP="00640D50">
      <w:pPr>
        <w:pStyle w:val="c28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</w:t>
      </w: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Берник</w:t>
      </w:r>
      <w:proofErr w:type="spellEnd"/>
      <w:r>
        <w:rPr>
          <w:rStyle w:val="c2"/>
          <w:color w:val="000000"/>
          <w:sz w:val="28"/>
          <w:szCs w:val="28"/>
        </w:rPr>
        <w:t> Л.В</w:t>
      </w:r>
    </w:p>
    <w:p w:rsidR="00640D50" w:rsidRDefault="00640D50" w:rsidP="00640D50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40D50" w:rsidRDefault="00640D50" w:rsidP="00640D50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00A93" w:rsidRDefault="00700A93" w:rsidP="00640D50">
      <w:pPr>
        <w:jc w:val="right"/>
      </w:pPr>
    </w:p>
    <w:sectPr w:rsidR="0070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D"/>
    <w:rsid w:val="003A061D"/>
    <w:rsid w:val="00640D50"/>
    <w:rsid w:val="00700A93"/>
    <w:rsid w:val="008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939D-FFCD-474C-A462-BA69BE4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D50"/>
  </w:style>
  <w:style w:type="character" w:customStyle="1" w:styleId="c4">
    <w:name w:val="c4"/>
    <w:basedOn w:val="a0"/>
    <w:rsid w:val="00640D50"/>
  </w:style>
  <w:style w:type="character" w:customStyle="1" w:styleId="c19">
    <w:name w:val="c19"/>
    <w:basedOn w:val="a0"/>
    <w:rsid w:val="00640D50"/>
  </w:style>
  <w:style w:type="paragraph" w:customStyle="1" w:styleId="c8">
    <w:name w:val="c8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40D50"/>
  </w:style>
  <w:style w:type="character" w:customStyle="1" w:styleId="c10">
    <w:name w:val="c10"/>
    <w:basedOn w:val="a0"/>
    <w:rsid w:val="00640D50"/>
  </w:style>
  <w:style w:type="paragraph" w:customStyle="1" w:styleId="c1">
    <w:name w:val="c1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40D50"/>
  </w:style>
  <w:style w:type="paragraph" w:customStyle="1" w:styleId="c14">
    <w:name w:val="c14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2022-10-04T09:56:00Z</dcterms:created>
  <dcterms:modified xsi:type="dcterms:W3CDTF">2022-10-04T17:20:00Z</dcterms:modified>
</cp:coreProperties>
</file>