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F5" w:rsidRDefault="00BA675B" w:rsidP="00714391">
      <w:pPr>
        <w:pStyle w:val="2"/>
        <w:shd w:val="clear" w:color="auto" w:fill="FFFFFF" w:themeFill="background1"/>
        <w:spacing w:line="240" w:lineRule="auto"/>
        <w:jc w:val="both"/>
        <w:rPr>
          <w:rFonts w:ascii="PT Astra Serif" w:hAnsi="PT Astra Serif"/>
          <w:bCs w:val="0"/>
          <w:i/>
          <w:iCs/>
          <w:color w:val="auto"/>
          <w:sz w:val="24"/>
          <w:szCs w:val="24"/>
        </w:rPr>
      </w:pPr>
      <w:bookmarkStart w:id="0" w:name="_Toc95910899"/>
      <w:r w:rsidRPr="00BA675B">
        <w:rPr>
          <w:rFonts w:ascii="PT Astra Serif" w:eastAsia="Times New Roman" w:hAnsi="PT Astra Serif" w:cs="Calibri"/>
          <w:i/>
          <w:iCs/>
          <w:color w:val="auto"/>
          <w:sz w:val="24"/>
          <w:szCs w:val="24"/>
        </w:rPr>
        <w:t>Автор статьи:</w:t>
      </w:r>
      <w:r w:rsidRPr="006A5FF5">
        <w:rPr>
          <w:rFonts w:ascii="PT Astra Serif" w:hAnsi="PT Astra Serif"/>
          <w:b w:val="0"/>
          <w:iCs/>
          <w:color w:val="auto"/>
          <w:sz w:val="24"/>
          <w:szCs w:val="24"/>
        </w:rPr>
        <w:t xml:space="preserve"> Брус Светлана</w:t>
      </w:r>
      <w:r w:rsidR="005C1DCF" w:rsidRPr="006A5FF5">
        <w:rPr>
          <w:rFonts w:ascii="PT Astra Serif" w:hAnsi="PT Astra Serif"/>
          <w:b w:val="0"/>
          <w:iCs/>
          <w:color w:val="auto"/>
          <w:sz w:val="24"/>
          <w:szCs w:val="24"/>
        </w:rPr>
        <w:t xml:space="preserve"> Анатольевна</w:t>
      </w:r>
      <w:r w:rsidRPr="006A5FF5">
        <w:rPr>
          <w:rFonts w:ascii="PT Astra Serif" w:hAnsi="PT Astra Serif"/>
          <w:b w:val="0"/>
          <w:iCs/>
          <w:color w:val="auto"/>
          <w:sz w:val="24"/>
          <w:szCs w:val="24"/>
        </w:rPr>
        <w:t>, учитель-логопед МАДОУ «Ягодка»</w:t>
      </w:r>
      <w:r w:rsidR="006A5FF5" w:rsidRPr="006A5FF5">
        <w:rPr>
          <w:rFonts w:ascii="PT Astra Serif" w:hAnsi="PT Astra Serif"/>
          <w:b w:val="0"/>
          <w:iCs/>
          <w:color w:val="auto"/>
          <w:sz w:val="24"/>
          <w:szCs w:val="24"/>
        </w:rPr>
        <w:t xml:space="preserve">, </w:t>
      </w:r>
      <w:r w:rsidR="006A5FF5">
        <w:rPr>
          <w:rFonts w:ascii="PT Astra Serif" w:hAnsi="PT Astra Serif"/>
          <w:b w:val="0"/>
          <w:iCs/>
          <w:color w:val="auto"/>
          <w:sz w:val="24"/>
          <w:szCs w:val="24"/>
        </w:rPr>
        <w:t xml:space="preserve">                     </w:t>
      </w:r>
      <w:bookmarkStart w:id="1" w:name="_GoBack"/>
      <w:bookmarkEnd w:id="1"/>
      <w:r w:rsidR="006A5FF5" w:rsidRPr="006A5FF5">
        <w:rPr>
          <w:rFonts w:ascii="PT Astra Serif" w:hAnsi="PT Astra Serif"/>
          <w:b w:val="0"/>
          <w:iCs/>
          <w:color w:val="auto"/>
          <w:sz w:val="24"/>
          <w:szCs w:val="24"/>
        </w:rPr>
        <w:t xml:space="preserve">г. </w:t>
      </w:r>
      <w:proofErr w:type="spellStart"/>
      <w:r w:rsidR="006A5FF5" w:rsidRPr="006A5FF5">
        <w:rPr>
          <w:rFonts w:ascii="PT Astra Serif" w:hAnsi="PT Astra Serif"/>
          <w:b w:val="0"/>
          <w:iCs/>
          <w:color w:val="auto"/>
          <w:sz w:val="24"/>
          <w:szCs w:val="24"/>
        </w:rPr>
        <w:t>Лабытнанги</w:t>
      </w:r>
      <w:proofErr w:type="spellEnd"/>
      <w:r w:rsidRPr="006A5FF5">
        <w:rPr>
          <w:rFonts w:ascii="PT Astra Serif" w:hAnsi="PT Astra Serif"/>
          <w:b w:val="0"/>
          <w:bCs w:val="0"/>
          <w:iCs/>
          <w:color w:val="auto"/>
          <w:sz w:val="24"/>
          <w:szCs w:val="24"/>
        </w:rPr>
        <w:t xml:space="preserve">. </w:t>
      </w:r>
    </w:p>
    <w:p w:rsidR="00BA675B" w:rsidRPr="006A5FF5" w:rsidRDefault="00BA675B" w:rsidP="00714391">
      <w:pPr>
        <w:pStyle w:val="2"/>
        <w:shd w:val="clear" w:color="auto" w:fill="FFFFFF" w:themeFill="background1"/>
        <w:spacing w:line="240" w:lineRule="auto"/>
        <w:jc w:val="both"/>
        <w:rPr>
          <w:rFonts w:ascii="PT Astra Serif" w:hAnsi="PT Astra Serif"/>
          <w:i/>
          <w:iCs/>
          <w:color w:val="auto"/>
          <w:sz w:val="24"/>
          <w:szCs w:val="24"/>
        </w:rPr>
      </w:pPr>
      <w:r w:rsidRPr="00BA675B">
        <w:rPr>
          <w:rFonts w:ascii="PT Astra Serif" w:hAnsi="PT Astra Serif"/>
          <w:i/>
          <w:iCs/>
          <w:color w:val="auto"/>
          <w:sz w:val="24"/>
          <w:szCs w:val="24"/>
        </w:rPr>
        <w:t>Тема:</w:t>
      </w:r>
      <w:r w:rsidRPr="00BA675B">
        <w:rPr>
          <w:rFonts w:ascii="PT Astra Serif" w:hAnsi="PT Astra Serif"/>
          <w:i/>
          <w:color w:val="auto"/>
          <w:sz w:val="24"/>
          <w:szCs w:val="24"/>
        </w:rPr>
        <w:t xml:space="preserve"> </w:t>
      </w:r>
      <w:r w:rsidRPr="006A5FF5">
        <w:rPr>
          <w:rFonts w:ascii="PT Astra Serif" w:hAnsi="PT Astra Serif"/>
          <w:b w:val="0"/>
          <w:color w:val="auto"/>
          <w:sz w:val="24"/>
          <w:szCs w:val="24"/>
        </w:rPr>
        <w:t>Использование конструктора  ТИКО в работе учителя-логопеда</w:t>
      </w:r>
      <w:bookmarkEnd w:id="0"/>
    </w:p>
    <w:p w:rsidR="00BA675B" w:rsidRDefault="00BA675B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</w:p>
    <w:p w:rsidR="00BA675B" w:rsidRPr="005C1DCF" w:rsidRDefault="00BA675B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5C1DCF">
        <w:rPr>
          <w:rFonts w:ascii="PT Astra Serif" w:hAnsi="PT Astra Serif"/>
          <w:sz w:val="24"/>
          <w:szCs w:val="24"/>
        </w:rPr>
        <w:t>Развитие речи у детей относится к числу важнейших педагогических задач. Хорошо развитая речь является одним из показателей и одним из критериев готовности ребенка к школе.</w:t>
      </w:r>
      <w:r w:rsidR="00A0626B">
        <w:rPr>
          <w:rFonts w:ascii="PT Astra Serif" w:hAnsi="PT Astra Serif"/>
          <w:sz w:val="24"/>
          <w:szCs w:val="24"/>
        </w:rPr>
        <w:t xml:space="preserve"> </w:t>
      </w:r>
      <w:r w:rsidR="00A0626B" w:rsidRPr="00A0626B">
        <w:rPr>
          <w:rFonts w:ascii="PT Astra Serif" w:hAnsi="PT Astra Serif"/>
          <w:sz w:val="24"/>
          <w:szCs w:val="24"/>
        </w:rPr>
        <w:t xml:space="preserve">Развитие речи посредством конструирования становится актуальным в наше время. </w:t>
      </w:r>
    </w:p>
    <w:p w:rsidR="0085680A" w:rsidRPr="006E4B91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4B91">
        <w:rPr>
          <w:rFonts w:ascii="PT Astra Serif" w:hAnsi="PT Astra Serif"/>
          <w:sz w:val="24"/>
          <w:szCs w:val="24"/>
        </w:rPr>
        <w:t>Учитывая, что основными видами в дошкольном возрасте являются игровая и конструктивная деятельности, большое внимание отводится разработке и внедрению таких педагогических технологий, которые имеют ярко выраженный практический и моделирующий характер. Они дают возможность формировать у детей как</w:t>
      </w:r>
      <w:r>
        <w:rPr>
          <w:rFonts w:ascii="PT Astra Serif" w:hAnsi="PT Astra Serif"/>
          <w:sz w:val="24"/>
          <w:szCs w:val="24"/>
        </w:rPr>
        <w:t xml:space="preserve"> речевую, так и связанные с ней </w:t>
      </w:r>
      <w:r w:rsidRPr="006E4B91">
        <w:rPr>
          <w:rFonts w:ascii="PT Astra Serif" w:hAnsi="PT Astra Serif"/>
          <w:sz w:val="24"/>
          <w:szCs w:val="24"/>
        </w:rPr>
        <w:t xml:space="preserve">неречевые виды деятельности. </w:t>
      </w:r>
    </w:p>
    <w:p w:rsidR="0085680A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4B91">
        <w:rPr>
          <w:rFonts w:ascii="PT Astra Serif" w:hAnsi="PT Astra Serif"/>
          <w:sz w:val="24"/>
          <w:szCs w:val="24"/>
        </w:rPr>
        <w:t>Конструктор – уникальное средство для развития мелкой моторики и речи. Он способствует творческой активности, формированию мышления, речи, мелких мышц рук, а также выработке ловкости, умения управлять своими движениями, концентрации внимания.</w:t>
      </w:r>
    </w:p>
    <w:p w:rsidR="0085680A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6E4B91">
        <w:rPr>
          <w:rFonts w:ascii="PT Astra Serif" w:hAnsi="PT Astra Serif"/>
          <w:sz w:val="24"/>
          <w:szCs w:val="24"/>
        </w:rPr>
        <w:t>Среди большого разнообразия видов конструкторов, мое вн</w:t>
      </w:r>
      <w:r w:rsidR="00B46054">
        <w:rPr>
          <w:rFonts w:ascii="PT Astra Serif" w:hAnsi="PT Astra Serif"/>
          <w:sz w:val="24"/>
          <w:szCs w:val="24"/>
        </w:rPr>
        <w:t xml:space="preserve">имание привлек конструктор ТИКО </w:t>
      </w:r>
      <w:r w:rsidR="00B46054" w:rsidRPr="00B46054">
        <w:rPr>
          <w:rFonts w:ascii="PT Astra Serif" w:hAnsi="PT Astra Serif"/>
          <w:sz w:val="24"/>
          <w:szCs w:val="24"/>
        </w:rPr>
        <w:t xml:space="preserve">(Трансформируемый Игровой Конструктор для Объемного моделирования, представляющий собой набор ярких плоскостных фигур из пластмассы, которые шарнирно соединяются между собой). </w:t>
      </w:r>
      <w:r w:rsidRPr="006E4B91">
        <w:rPr>
          <w:rFonts w:ascii="PT Astra Serif" w:hAnsi="PT Astra Serif"/>
          <w:sz w:val="24"/>
          <w:szCs w:val="24"/>
        </w:rPr>
        <w:t xml:space="preserve">Этот конструктор, как современное образовательное средство, соответствует всем требованиям ФГОС </w:t>
      </w:r>
      <w:proofErr w:type="gramStart"/>
      <w:r w:rsidRPr="006E4B91">
        <w:rPr>
          <w:rFonts w:ascii="PT Astra Serif" w:hAnsi="PT Astra Serif"/>
          <w:sz w:val="24"/>
          <w:szCs w:val="24"/>
        </w:rPr>
        <w:t>ДО</w:t>
      </w:r>
      <w:proofErr w:type="gramEnd"/>
      <w:r w:rsidRPr="006E4B91">
        <w:rPr>
          <w:rFonts w:ascii="PT Astra Serif" w:hAnsi="PT Astra Serif"/>
          <w:sz w:val="24"/>
          <w:szCs w:val="24"/>
        </w:rPr>
        <w:t xml:space="preserve">, идеально подходит </w:t>
      </w:r>
      <w:proofErr w:type="gramStart"/>
      <w:r w:rsidRPr="006E4B91">
        <w:rPr>
          <w:rFonts w:ascii="PT Astra Serif" w:hAnsi="PT Astra Serif"/>
          <w:sz w:val="24"/>
          <w:szCs w:val="24"/>
        </w:rPr>
        <w:t>для</w:t>
      </w:r>
      <w:proofErr w:type="gramEnd"/>
      <w:r w:rsidRPr="006E4B91">
        <w:rPr>
          <w:rFonts w:ascii="PT Astra Serif" w:hAnsi="PT Astra Serif"/>
          <w:sz w:val="24"/>
          <w:szCs w:val="24"/>
        </w:rPr>
        <w:t xml:space="preserve"> занятий с детьми с нарушениями речи. Идея создания конструктора ТИКО принадлежат доктору физико-математических наук профессору МГУ </w:t>
      </w:r>
      <w:proofErr w:type="spellStart"/>
      <w:r w:rsidRPr="006E4B91">
        <w:rPr>
          <w:rFonts w:ascii="PT Astra Serif" w:hAnsi="PT Astra Serif"/>
          <w:sz w:val="24"/>
          <w:szCs w:val="24"/>
        </w:rPr>
        <w:t>Иджаду</w:t>
      </w:r>
      <w:proofErr w:type="spellEnd"/>
      <w:r w:rsidRPr="006E4B9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E4B91">
        <w:rPr>
          <w:rFonts w:ascii="PT Astra Serif" w:hAnsi="PT Astra Serif"/>
          <w:sz w:val="24"/>
          <w:szCs w:val="24"/>
        </w:rPr>
        <w:t>Хаковичу</w:t>
      </w:r>
      <w:proofErr w:type="spellEnd"/>
      <w:r w:rsidRPr="006E4B9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E4B91">
        <w:rPr>
          <w:rFonts w:ascii="PT Astra Serif" w:hAnsi="PT Astra Serif"/>
          <w:sz w:val="24"/>
          <w:szCs w:val="24"/>
        </w:rPr>
        <w:t>Сабитову</w:t>
      </w:r>
      <w:proofErr w:type="spellEnd"/>
      <w:r w:rsidRPr="006E4B91">
        <w:rPr>
          <w:rFonts w:ascii="PT Astra Serif" w:hAnsi="PT Astra Serif"/>
          <w:sz w:val="24"/>
          <w:szCs w:val="24"/>
        </w:rPr>
        <w:t>, выдающемуся геометру.</w:t>
      </w:r>
    </w:p>
    <w:p w:rsidR="0085680A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390F21">
        <w:rPr>
          <w:rFonts w:ascii="PT Astra Serif" w:hAnsi="PT Astra Serif"/>
          <w:sz w:val="24"/>
          <w:szCs w:val="24"/>
        </w:rPr>
        <w:t xml:space="preserve">Один из конструкторов ТИКО, который я использую </w:t>
      </w:r>
      <w:r w:rsidRPr="00B733E9">
        <w:rPr>
          <w:rFonts w:ascii="PT Astra Serif" w:hAnsi="PT Astra Serif"/>
          <w:sz w:val="24"/>
          <w:szCs w:val="24"/>
        </w:rPr>
        <w:t xml:space="preserve">с детьми младшего, среднего и старшего </w:t>
      </w:r>
      <w:r w:rsidRPr="00735FA6">
        <w:rPr>
          <w:rFonts w:ascii="PT Astra Serif" w:hAnsi="PT Astra Serif"/>
          <w:sz w:val="24"/>
          <w:szCs w:val="24"/>
        </w:rPr>
        <w:t>дошкольного возраста с различными речевыми нарушениями - конструктор ТИКО «Звуки». Применение ТИКО на логопедических занятиях позитивно отражается на качестве коррекции и обучения, так как</w:t>
      </w:r>
      <w:r>
        <w:rPr>
          <w:rFonts w:ascii="PT Astra Serif" w:hAnsi="PT Astra Serif"/>
          <w:sz w:val="24"/>
          <w:szCs w:val="24"/>
        </w:rPr>
        <w:t xml:space="preserve"> способствует:</w:t>
      </w:r>
    </w:p>
    <w:p w:rsidR="0085680A" w:rsidRDefault="0085680A" w:rsidP="0071439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PT Astra Serif" w:hAnsi="PT Astra Serif"/>
          <w:sz w:val="24"/>
          <w:szCs w:val="24"/>
        </w:rPr>
      </w:pPr>
      <w:r w:rsidRPr="00735FA6">
        <w:rPr>
          <w:rFonts w:ascii="PT Astra Serif" w:hAnsi="PT Astra Serif"/>
          <w:sz w:val="24"/>
          <w:szCs w:val="24"/>
        </w:rPr>
        <w:t>формированию правильного артикуляционного уклада;</w:t>
      </w:r>
    </w:p>
    <w:p w:rsidR="0085680A" w:rsidRDefault="0085680A" w:rsidP="0071439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PT Astra Serif" w:hAnsi="PT Astra Serif"/>
          <w:sz w:val="24"/>
          <w:szCs w:val="24"/>
        </w:rPr>
      </w:pPr>
      <w:r w:rsidRPr="00735FA6">
        <w:rPr>
          <w:rFonts w:ascii="PT Astra Serif" w:hAnsi="PT Astra Serif"/>
          <w:sz w:val="24"/>
          <w:szCs w:val="24"/>
        </w:rPr>
        <w:t>развитию правильного длительного выдоха;</w:t>
      </w:r>
    </w:p>
    <w:p w:rsidR="0085680A" w:rsidRDefault="0085680A" w:rsidP="0071439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PT Astra Serif" w:hAnsi="PT Astra Serif"/>
          <w:sz w:val="24"/>
          <w:szCs w:val="24"/>
        </w:rPr>
      </w:pPr>
      <w:r w:rsidRPr="00735FA6">
        <w:rPr>
          <w:rFonts w:ascii="PT Astra Serif" w:hAnsi="PT Astra Serif"/>
          <w:sz w:val="24"/>
          <w:szCs w:val="24"/>
        </w:rPr>
        <w:t>автоматизации и дифференциации звуков;</w:t>
      </w:r>
    </w:p>
    <w:p w:rsidR="0085680A" w:rsidRPr="00735FA6" w:rsidRDefault="0085680A" w:rsidP="0071439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PT Astra Serif" w:hAnsi="PT Astra Serif"/>
          <w:sz w:val="24"/>
          <w:szCs w:val="24"/>
        </w:rPr>
      </w:pPr>
      <w:r w:rsidRPr="00735FA6">
        <w:rPr>
          <w:rFonts w:ascii="PT Astra Serif" w:hAnsi="PT Astra Serif"/>
          <w:sz w:val="24"/>
          <w:szCs w:val="24"/>
        </w:rPr>
        <w:t>формированию фонематического слуха и восприятия.</w:t>
      </w:r>
    </w:p>
    <w:p w:rsidR="0085680A" w:rsidRPr="0085680A" w:rsidRDefault="0085680A" w:rsidP="00714391">
      <w:pPr>
        <w:shd w:val="clear" w:color="auto" w:fill="FFFFFF" w:themeFill="background1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В</w:t>
      </w:r>
      <w:r w:rsidRPr="00991398">
        <w:rPr>
          <w:rFonts w:ascii="PT Astra Serif" w:hAnsi="PT Astra Serif"/>
          <w:sz w:val="24"/>
          <w:szCs w:val="24"/>
        </w:rPr>
        <w:t>ызывание правильного произношения звуков, формирование яркого акустико</w:t>
      </w:r>
      <w:r w:rsidR="008D6ACA">
        <w:rPr>
          <w:rFonts w:ascii="PT Astra Serif" w:hAnsi="PT Astra Serif"/>
          <w:sz w:val="24"/>
          <w:szCs w:val="24"/>
        </w:rPr>
        <w:t xml:space="preserve"> </w:t>
      </w:r>
      <w:r w:rsidRPr="00991398">
        <w:rPr>
          <w:rFonts w:ascii="PT Astra Serif" w:hAnsi="PT Astra Serif"/>
          <w:sz w:val="24"/>
          <w:szCs w:val="24"/>
        </w:rPr>
        <w:t>-</w:t>
      </w:r>
      <w:r w:rsidR="008D6ACA">
        <w:rPr>
          <w:rFonts w:ascii="PT Astra Serif" w:hAnsi="PT Astra Serif"/>
          <w:sz w:val="24"/>
          <w:szCs w:val="24"/>
        </w:rPr>
        <w:t xml:space="preserve"> </w:t>
      </w:r>
      <w:r w:rsidRPr="00991398">
        <w:rPr>
          <w:rFonts w:ascii="PT Astra Serif" w:hAnsi="PT Astra Serif"/>
          <w:sz w:val="24"/>
          <w:szCs w:val="24"/>
        </w:rPr>
        <w:t>артикуляционного образа корригируемого звука</w:t>
      </w:r>
      <w:r>
        <w:rPr>
          <w:rFonts w:ascii="PT Astra Serif" w:hAnsi="PT Astra Serif"/>
          <w:sz w:val="24"/>
          <w:szCs w:val="24"/>
        </w:rPr>
        <w:t xml:space="preserve"> способствует артикуляционная гимнастика с применением данного конструктора.</w:t>
      </w:r>
      <w:r>
        <w:rPr>
          <w:rFonts w:ascii="PT Astra Serif" w:hAnsi="PT Astra Serif"/>
          <w:b/>
          <w:sz w:val="24"/>
          <w:szCs w:val="24"/>
        </w:rPr>
        <w:tab/>
      </w:r>
    </w:p>
    <w:p w:rsidR="0085680A" w:rsidRPr="00ED6EE7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B458B4">
        <w:rPr>
          <w:rFonts w:ascii="PT Astra Serif" w:hAnsi="PT Astra Serif"/>
          <w:sz w:val="24"/>
          <w:szCs w:val="24"/>
        </w:rPr>
        <w:t>Речевое дыхание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B458B4">
        <w:rPr>
          <w:rFonts w:ascii="PT Astra Serif" w:hAnsi="PT Astra Serif"/>
          <w:sz w:val="24"/>
          <w:szCs w:val="24"/>
        </w:rPr>
        <w:t>- основа звучащей речи, источник образования звуков, голоса. Хорошо поставленное речевое дыхание обеспечивает ясную дикцию и чёткое произношение звуков.</w:t>
      </w:r>
      <w:r>
        <w:rPr>
          <w:rFonts w:ascii="PT Astra Serif" w:hAnsi="PT Astra Serif"/>
          <w:sz w:val="24"/>
          <w:szCs w:val="24"/>
        </w:rPr>
        <w:t xml:space="preserve"> </w:t>
      </w:r>
      <w:r w:rsidRPr="00B458B4">
        <w:rPr>
          <w:rFonts w:ascii="PT Astra Serif" w:hAnsi="PT Astra Serif"/>
          <w:sz w:val="24"/>
          <w:szCs w:val="24"/>
        </w:rPr>
        <w:t>Для повышения интереса и большей эффективности, дыхательную гимнастику провожу в игровой форме</w:t>
      </w:r>
      <w:r>
        <w:rPr>
          <w:rFonts w:ascii="PT Astra Serif" w:hAnsi="PT Astra Serif"/>
          <w:sz w:val="24"/>
          <w:szCs w:val="24"/>
        </w:rPr>
        <w:t xml:space="preserve"> с символами – картинками конструктора (дуем сильно</w:t>
      </w:r>
      <w:r w:rsidRPr="00B458B4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слабо)</w:t>
      </w:r>
      <w:r w:rsidRPr="00B458B4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Например «Футбол». В одни ворота</w:t>
      </w:r>
      <w:r w:rsidRPr="00ED6EE7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где изображена тучка с сильной воздушной струёй</w:t>
      </w:r>
      <w:r w:rsidRPr="00ED6EE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загоняем мяч быстро (дуем сильно)</w:t>
      </w:r>
      <w:r w:rsidRPr="00ED6EE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а в другие медленно (дуем слабо). </w:t>
      </w:r>
    </w:p>
    <w:p w:rsidR="0085680A" w:rsidRPr="007D5B97" w:rsidRDefault="0085680A" w:rsidP="00714391">
      <w:pPr>
        <w:shd w:val="clear" w:color="auto" w:fill="FFFFFF" w:themeFill="background1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Зрительные символы согласных звуков конструктора использую в коррекционной работе с детьми в игровой форме.  Строим дорожки</w:t>
      </w:r>
      <w:r w:rsidRPr="007D5B9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кубики и произносим </w:t>
      </w:r>
      <w:r>
        <w:rPr>
          <w:rFonts w:ascii="PT Astra Serif" w:hAnsi="PT Astra Serif"/>
          <w:sz w:val="24"/>
          <w:szCs w:val="24"/>
        </w:rPr>
        <w:lastRenderedPageBreak/>
        <w:t xml:space="preserve">звукоподражания. Ведь чаще всего у детей </w:t>
      </w:r>
      <w:r w:rsidRPr="007D5B97">
        <w:rPr>
          <w:rFonts w:ascii="PT Astra Serif" w:hAnsi="PT Astra Serif"/>
          <w:sz w:val="24"/>
          <w:szCs w:val="24"/>
        </w:rPr>
        <w:t>наблюдается расширение репертуара произносимых ими звуков спонтанно, во время игры.</w:t>
      </w:r>
    </w:p>
    <w:p w:rsidR="0085680A" w:rsidRPr="00F74323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D53B52">
        <w:rPr>
          <w:rFonts w:ascii="PT Astra Serif" w:hAnsi="PT Astra Serif"/>
          <w:sz w:val="24"/>
          <w:szCs w:val="24"/>
        </w:rPr>
        <w:t>Умение изменять силу голоса – одно из важных его выразительных средств.</w:t>
      </w:r>
      <w:r>
        <w:rPr>
          <w:rFonts w:ascii="PT Astra Serif" w:hAnsi="PT Astra Serif"/>
          <w:sz w:val="24"/>
          <w:szCs w:val="24"/>
        </w:rPr>
        <w:t xml:space="preserve"> Используя рисунки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символы</w:t>
      </w:r>
      <w:r w:rsidRPr="00F74323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вырабатываем у детей</w:t>
      </w:r>
      <w:r w:rsidRPr="00D53B52">
        <w:rPr>
          <w:rFonts w:ascii="PT Astra Serif" w:hAnsi="PT Astra Serif"/>
          <w:sz w:val="24"/>
          <w:szCs w:val="24"/>
        </w:rPr>
        <w:t xml:space="preserve"> умение говорить тихо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 w:rsidRPr="00D53B52">
        <w:rPr>
          <w:rFonts w:ascii="PT Astra Serif" w:hAnsi="PT Astra Serif"/>
          <w:sz w:val="24"/>
          <w:szCs w:val="24"/>
        </w:rPr>
        <w:t>-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 w:rsidRPr="00D53B52">
        <w:rPr>
          <w:rFonts w:ascii="PT Astra Serif" w:hAnsi="PT Astra Serif"/>
          <w:sz w:val="24"/>
          <w:szCs w:val="24"/>
        </w:rPr>
        <w:t>громко</w:t>
      </w:r>
      <w:r>
        <w:rPr>
          <w:rFonts w:ascii="PT Astra Serif" w:hAnsi="PT Astra Serif"/>
          <w:sz w:val="24"/>
          <w:szCs w:val="24"/>
        </w:rPr>
        <w:t>. Например</w:t>
      </w:r>
      <w:r w:rsidRPr="00742ED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корова мычит громко</w:t>
      </w:r>
      <w:r w:rsidRPr="00742ED9">
        <w:rPr>
          <w:rFonts w:ascii="PT Astra Serif" w:hAnsi="PT Astra Serif"/>
          <w:sz w:val="24"/>
          <w:szCs w:val="24"/>
        </w:rPr>
        <w:t>,</w:t>
      </w:r>
      <w:r w:rsidR="008D6ACA">
        <w:rPr>
          <w:rFonts w:ascii="PT Astra Serif" w:hAnsi="PT Astra Serif"/>
          <w:sz w:val="24"/>
          <w:szCs w:val="24"/>
        </w:rPr>
        <w:t xml:space="preserve"> а теле</w:t>
      </w:r>
      <w:r>
        <w:rPr>
          <w:rFonts w:ascii="PT Astra Serif" w:hAnsi="PT Astra Serif"/>
          <w:sz w:val="24"/>
          <w:szCs w:val="24"/>
        </w:rPr>
        <w:t>нок тихо</w:t>
      </w:r>
      <w:r w:rsidRPr="00F7432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большой молоток стучит громко</w:t>
      </w:r>
      <w:r w:rsidRPr="00F74323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маленький тихо.</w:t>
      </w:r>
    </w:p>
    <w:p w:rsidR="0085680A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390F21">
        <w:rPr>
          <w:rFonts w:ascii="PT Astra Serif" w:hAnsi="PT Astra Serif"/>
          <w:sz w:val="24"/>
          <w:szCs w:val="24"/>
        </w:rPr>
        <w:t>Важно, чтобы дети имели четкое представление о правильном артикуляционном укладе при произнесении звуков, умели рассказать и показать в каком положении находятся губы, зубы, кончик и боковые края языка, вибрируют или нет голосовые складки, какова сила и направленность выдыхаемого воздуха, характер выдыхаемой воздушной струи.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85680A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F84EA6">
        <w:rPr>
          <w:rFonts w:ascii="PT Astra Serif" w:hAnsi="PT Astra Serif"/>
          <w:sz w:val="24"/>
          <w:szCs w:val="24"/>
        </w:rPr>
        <w:t>Использование рисунков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 w:rsidRPr="00F84EA6">
        <w:rPr>
          <w:rFonts w:ascii="PT Astra Serif" w:hAnsi="PT Astra Serif"/>
          <w:sz w:val="24"/>
          <w:szCs w:val="24"/>
        </w:rPr>
        <w:t>-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 w:rsidRPr="00F84EA6">
        <w:rPr>
          <w:rFonts w:ascii="PT Astra Serif" w:hAnsi="PT Astra Serif"/>
          <w:sz w:val="24"/>
          <w:szCs w:val="24"/>
        </w:rPr>
        <w:t>символов позволяет ребенку осознанно относиться к выработке разл</w:t>
      </w:r>
      <w:r>
        <w:rPr>
          <w:rFonts w:ascii="PT Astra Serif" w:hAnsi="PT Astra Serif"/>
          <w:sz w:val="24"/>
          <w:szCs w:val="24"/>
        </w:rPr>
        <w:t xml:space="preserve">ичных артикуляционных укладов и </w:t>
      </w:r>
      <w:r w:rsidRPr="00F84EA6">
        <w:rPr>
          <w:rFonts w:ascii="PT Astra Serif" w:hAnsi="PT Astra Serif"/>
          <w:sz w:val="24"/>
          <w:szCs w:val="24"/>
        </w:rPr>
        <w:t>«подстраивать» свою артикуляцию до получения нормированного звука. А личностная включенность ребенка в коррекционный процесс благодаря увлекательной конструкторской деятельности и степень осознанности выполняемых действий в значительной мере повышает эффективность логопедической работы.</w:t>
      </w:r>
    </w:p>
    <w:p w:rsidR="0085680A" w:rsidRPr="00742ED9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1D512E">
        <w:rPr>
          <w:rFonts w:ascii="PT Astra Serif" w:hAnsi="PT Astra Serif"/>
          <w:sz w:val="24"/>
          <w:szCs w:val="24"/>
        </w:rPr>
        <w:t xml:space="preserve">Использование </w:t>
      </w:r>
      <w:r>
        <w:rPr>
          <w:rFonts w:ascii="PT Astra Serif" w:hAnsi="PT Astra Serif"/>
          <w:sz w:val="24"/>
          <w:szCs w:val="24"/>
        </w:rPr>
        <w:t>конструктора</w:t>
      </w:r>
      <w:r w:rsidRPr="001D512E">
        <w:rPr>
          <w:rFonts w:ascii="PT Astra Serif" w:hAnsi="PT Astra Serif"/>
          <w:sz w:val="24"/>
          <w:szCs w:val="24"/>
        </w:rPr>
        <w:t xml:space="preserve"> при введении вновь сформированного звука в различные типы слогов</w:t>
      </w:r>
      <w:r w:rsidR="005B5413" w:rsidRPr="005B5413">
        <w:rPr>
          <w:rFonts w:ascii="PT Astra Serif" w:hAnsi="PT Astra Serif"/>
          <w:sz w:val="24"/>
          <w:szCs w:val="24"/>
        </w:rPr>
        <w:t>,</w:t>
      </w:r>
      <w:r w:rsidR="005B5413">
        <w:rPr>
          <w:rFonts w:ascii="PT Astra Serif" w:hAnsi="PT Astra Serif"/>
          <w:sz w:val="24"/>
          <w:szCs w:val="24"/>
        </w:rPr>
        <w:t xml:space="preserve"> слов</w:t>
      </w:r>
      <w:r w:rsidRPr="001D512E">
        <w:rPr>
          <w:rFonts w:ascii="PT Astra Serif" w:hAnsi="PT Astra Serif"/>
          <w:sz w:val="24"/>
          <w:szCs w:val="24"/>
        </w:rPr>
        <w:t xml:space="preserve"> (</w:t>
      </w:r>
      <w:r w:rsidR="00B46054">
        <w:rPr>
          <w:rFonts w:ascii="PT Astra Serif" w:hAnsi="PT Astra Serif"/>
          <w:sz w:val="24"/>
          <w:szCs w:val="24"/>
        </w:rPr>
        <w:t>в прямых</w:t>
      </w:r>
      <w:r w:rsidR="001E497C">
        <w:rPr>
          <w:rFonts w:ascii="PT Astra Serif" w:hAnsi="PT Astra Serif"/>
          <w:sz w:val="24"/>
          <w:szCs w:val="24"/>
        </w:rPr>
        <w:t xml:space="preserve"> и</w:t>
      </w:r>
      <w:r w:rsidR="00B46054">
        <w:rPr>
          <w:rFonts w:ascii="PT Astra Serif" w:hAnsi="PT Astra Serif"/>
          <w:sz w:val="24"/>
          <w:szCs w:val="24"/>
        </w:rPr>
        <w:t xml:space="preserve"> обратных слогах</w:t>
      </w:r>
      <w:r w:rsidR="00B46054" w:rsidRPr="00B46054">
        <w:rPr>
          <w:rFonts w:ascii="PT Astra Serif" w:hAnsi="PT Astra Serif"/>
          <w:sz w:val="24"/>
          <w:szCs w:val="24"/>
        </w:rPr>
        <w:t>;</w:t>
      </w:r>
      <w:r w:rsidR="00B46054">
        <w:rPr>
          <w:rFonts w:ascii="PT Astra Serif" w:hAnsi="PT Astra Serif"/>
          <w:sz w:val="24"/>
          <w:szCs w:val="24"/>
        </w:rPr>
        <w:t xml:space="preserve"> </w:t>
      </w:r>
      <w:r w:rsidRPr="001D512E">
        <w:rPr>
          <w:rFonts w:ascii="PT Astra Serif" w:hAnsi="PT Astra Serif"/>
          <w:sz w:val="24"/>
          <w:szCs w:val="24"/>
        </w:rPr>
        <w:t xml:space="preserve">в начале, </w:t>
      </w:r>
      <w:r w:rsidR="001E497C">
        <w:rPr>
          <w:rFonts w:ascii="PT Astra Serif" w:hAnsi="PT Astra Serif"/>
          <w:sz w:val="24"/>
          <w:szCs w:val="24"/>
        </w:rPr>
        <w:t>в середине</w:t>
      </w:r>
      <w:r w:rsidR="001E497C" w:rsidRPr="001E497C">
        <w:rPr>
          <w:rFonts w:ascii="PT Astra Serif" w:hAnsi="PT Astra Serif"/>
          <w:sz w:val="24"/>
          <w:szCs w:val="24"/>
        </w:rPr>
        <w:t>,</w:t>
      </w:r>
      <w:r w:rsidR="001E497C">
        <w:rPr>
          <w:rFonts w:ascii="PT Astra Serif" w:hAnsi="PT Astra Serif"/>
          <w:sz w:val="24"/>
          <w:szCs w:val="24"/>
        </w:rPr>
        <w:t xml:space="preserve"> </w:t>
      </w:r>
      <w:r w:rsidR="00B46054">
        <w:rPr>
          <w:rFonts w:ascii="PT Astra Serif" w:hAnsi="PT Astra Serif"/>
          <w:sz w:val="24"/>
          <w:szCs w:val="24"/>
        </w:rPr>
        <w:t>в конце слов</w:t>
      </w:r>
      <w:r w:rsidR="00947143">
        <w:rPr>
          <w:rFonts w:ascii="PT Astra Serif" w:hAnsi="PT Astra Serif"/>
          <w:sz w:val="24"/>
          <w:szCs w:val="24"/>
        </w:rPr>
        <w:t>)</w:t>
      </w:r>
      <w:r w:rsidRPr="001D512E">
        <w:rPr>
          <w:rFonts w:ascii="PT Astra Serif" w:hAnsi="PT Astra Serif"/>
          <w:sz w:val="24"/>
          <w:szCs w:val="24"/>
        </w:rPr>
        <w:t xml:space="preserve"> позволяет фиксировать внимание ребенка на приемах самоконтроля за артикуляцией звука.</w:t>
      </w:r>
      <w:r>
        <w:rPr>
          <w:rFonts w:ascii="PT Astra Serif" w:hAnsi="PT Astra Serif"/>
          <w:sz w:val="24"/>
          <w:szCs w:val="24"/>
        </w:rPr>
        <w:t xml:space="preserve"> Например</w:t>
      </w:r>
      <w:r w:rsidRPr="00742ED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ребёнок строит «дорожку» из тигрят</w:t>
      </w:r>
      <w:r w:rsidRPr="00742ED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касается пальчиками каждого тигрёнка и произносит звук </w:t>
      </w:r>
      <w:r w:rsidRPr="00742ED9">
        <w:rPr>
          <w:rFonts w:ascii="PT Astra Serif" w:hAnsi="PT Astra Serif"/>
          <w:sz w:val="24"/>
          <w:szCs w:val="24"/>
        </w:rPr>
        <w:t>[</w:t>
      </w:r>
      <w:proofErr w:type="gramStart"/>
      <w:r>
        <w:rPr>
          <w:rFonts w:ascii="PT Astra Serif" w:hAnsi="PT Astra Serif"/>
          <w:sz w:val="24"/>
          <w:szCs w:val="24"/>
        </w:rPr>
        <w:t>Р</w:t>
      </w:r>
      <w:proofErr w:type="gramEnd"/>
      <w:r w:rsidRPr="00742ED9">
        <w:rPr>
          <w:rFonts w:ascii="PT Astra Serif" w:hAnsi="PT Astra Serif"/>
          <w:sz w:val="24"/>
          <w:szCs w:val="24"/>
        </w:rPr>
        <w:t>]</w:t>
      </w:r>
      <w:r>
        <w:rPr>
          <w:rFonts w:ascii="PT Astra Serif" w:hAnsi="PT Astra Serif"/>
          <w:sz w:val="24"/>
          <w:szCs w:val="24"/>
        </w:rPr>
        <w:t>. Далее</w:t>
      </w:r>
      <w:r w:rsidRPr="00742ED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используя картинки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символы гласных звуков</w:t>
      </w:r>
      <w:r w:rsidRPr="00742ED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можно автоматизировать поставленный звук</w:t>
      </w:r>
      <w:r w:rsidRPr="00742ED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как в прямых</w:t>
      </w:r>
      <w:r w:rsidRPr="00D60535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так и в обратных слогах. Конструируем схемы слов с автоматизируемым звуком в разных позициях</w:t>
      </w:r>
      <w:r w:rsidRPr="00742ED9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в начале</w:t>
      </w:r>
      <w:r w:rsidRPr="00742ED9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середине и в конце слов. Ребенок называет предметы</w:t>
      </w:r>
      <w:r w:rsidRPr="007A290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изображенные на картинках</w:t>
      </w:r>
      <w:r w:rsidRPr="007A290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и кладет их к подходящей схеме.</w:t>
      </w:r>
    </w:p>
    <w:p w:rsidR="0085680A" w:rsidRPr="00895B98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Процесс дифференциации звуков проходит эффективно и интересно п</w:t>
      </w:r>
      <w:r w:rsidRPr="00166E46">
        <w:rPr>
          <w:rFonts w:ascii="PT Astra Serif" w:hAnsi="PT Astra Serif"/>
          <w:sz w:val="24"/>
          <w:szCs w:val="24"/>
        </w:rPr>
        <w:t>ри использовании условных обозначений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 w:rsidRPr="00166E46">
        <w:rPr>
          <w:rFonts w:ascii="PT Astra Serif" w:hAnsi="PT Astra Serif"/>
          <w:sz w:val="24"/>
          <w:szCs w:val="24"/>
        </w:rPr>
        <w:t>-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 w:rsidRPr="00166E46">
        <w:rPr>
          <w:rFonts w:ascii="PT Astra Serif" w:hAnsi="PT Astra Serif"/>
          <w:sz w:val="24"/>
          <w:szCs w:val="24"/>
        </w:rPr>
        <w:t>символов</w:t>
      </w:r>
      <w:r>
        <w:rPr>
          <w:rFonts w:ascii="PT Astra Serif" w:hAnsi="PT Astra Serif"/>
          <w:sz w:val="24"/>
          <w:szCs w:val="24"/>
        </w:rPr>
        <w:t xml:space="preserve"> конструктора.</w:t>
      </w:r>
      <w:r w:rsidRPr="00166E4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Дети</w:t>
      </w:r>
      <w:r w:rsidRPr="00166E4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подбираю</w:t>
      </w:r>
      <w:r w:rsidRPr="00166E46">
        <w:rPr>
          <w:rFonts w:ascii="PT Astra Serif" w:hAnsi="PT Astra Serif"/>
          <w:sz w:val="24"/>
          <w:szCs w:val="24"/>
        </w:rPr>
        <w:t>т дет</w:t>
      </w:r>
      <w:r>
        <w:rPr>
          <w:rFonts w:ascii="PT Astra Serif" w:hAnsi="PT Astra Serif"/>
          <w:sz w:val="24"/>
          <w:szCs w:val="24"/>
        </w:rPr>
        <w:t>аль конструктора и дифференцирую</w:t>
      </w:r>
      <w:r w:rsidRPr="00166E46">
        <w:rPr>
          <w:rFonts w:ascii="PT Astra Serif" w:hAnsi="PT Astra Serif"/>
          <w:sz w:val="24"/>
          <w:szCs w:val="24"/>
        </w:rPr>
        <w:t>т ее с произносимым звуком.</w:t>
      </w:r>
      <w:r>
        <w:rPr>
          <w:rFonts w:ascii="PT Astra Serif" w:hAnsi="PT Astra Serif"/>
          <w:sz w:val="24"/>
          <w:szCs w:val="24"/>
        </w:rPr>
        <w:t xml:space="preserve"> Например</w:t>
      </w:r>
      <w:r w:rsidRPr="007D5B9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насос – звук </w:t>
      </w:r>
      <w:r w:rsidRPr="007D5B97">
        <w:rPr>
          <w:rFonts w:ascii="PT Astra Serif" w:hAnsi="PT Astra Serif"/>
          <w:sz w:val="24"/>
          <w:szCs w:val="24"/>
        </w:rPr>
        <w:t>[</w:t>
      </w:r>
      <w:r>
        <w:rPr>
          <w:rFonts w:ascii="PT Astra Serif" w:hAnsi="PT Astra Serif"/>
          <w:sz w:val="24"/>
          <w:szCs w:val="24"/>
        </w:rPr>
        <w:t>С</w:t>
      </w:r>
      <w:r w:rsidRPr="007D5B97">
        <w:rPr>
          <w:rFonts w:ascii="PT Astra Serif" w:hAnsi="PT Astra Serif"/>
          <w:sz w:val="24"/>
          <w:szCs w:val="24"/>
        </w:rPr>
        <w:t>],</w:t>
      </w:r>
      <w:r>
        <w:rPr>
          <w:rFonts w:ascii="PT Astra Serif" w:hAnsi="PT Astra Serif"/>
          <w:sz w:val="24"/>
          <w:szCs w:val="24"/>
        </w:rPr>
        <w:t xml:space="preserve"> змея – звук </w:t>
      </w:r>
      <w:r w:rsidRPr="007D5B97">
        <w:rPr>
          <w:rFonts w:ascii="PT Astra Serif" w:hAnsi="PT Astra Serif"/>
          <w:sz w:val="24"/>
          <w:szCs w:val="24"/>
        </w:rPr>
        <w:t>[</w:t>
      </w:r>
      <w:proofErr w:type="gramStart"/>
      <w:r>
        <w:rPr>
          <w:rFonts w:ascii="PT Astra Serif" w:hAnsi="PT Astra Serif"/>
          <w:sz w:val="24"/>
          <w:szCs w:val="24"/>
        </w:rPr>
        <w:t>Ш</w:t>
      </w:r>
      <w:proofErr w:type="gramEnd"/>
      <w:r w:rsidRPr="007D5B97">
        <w:rPr>
          <w:rFonts w:ascii="PT Astra Serif" w:hAnsi="PT Astra Serif"/>
          <w:sz w:val="24"/>
          <w:szCs w:val="24"/>
        </w:rPr>
        <w:t>]</w:t>
      </w:r>
      <w:r w:rsidR="001E5D55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 xml:space="preserve">При произнесении звука </w:t>
      </w:r>
      <w:r w:rsidRPr="00D60535">
        <w:rPr>
          <w:rFonts w:ascii="PT Astra Serif" w:hAnsi="PT Astra Serif"/>
          <w:sz w:val="24"/>
          <w:szCs w:val="24"/>
        </w:rPr>
        <w:t xml:space="preserve">[С], </w:t>
      </w:r>
      <w:r>
        <w:rPr>
          <w:rFonts w:ascii="PT Astra Serif" w:hAnsi="PT Astra Serif"/>
          <w:sz w:val="24"/>
          <w:szCs w:val="24"/>
        </w:rPr>
        <w:t>язычок находится внизу</w:t>
      </w:r>
      <w:r w:rsidRPr="00D60535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а при произнесении звука [Ш] вверху. Строят «</w:t>
      </w:r>
      <w:proofErr w:type="spellStart"/>
      <w:r>
        <w:rPr>
          <w:rFonts w:ascii="PT Astra Serif" w:hAnsi="PT Astra Serif"/>
          <w:sz w:val="24"/>
          <w:szCs w:val="24"/>
        </w:rPr>
        <w:t>воротики</w:t>
      </w:r>
      <w:proofErr w:type="spellEnd"/>
      <w:r>
        <w:rPr>
          <w:rFonts w:ascii="PT Astra Serif" w:hAnsi="PT Astra Serif"/>
          <w:sz w:val="24"/>
          <w:szCs w:val="24"/>
        </w:rPr>
        <w:t>» из символов дифференцируемых звуков</w:t>
      </w:r>
      <w:r w:rsidRPr="00895B98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например звук </w:t>
      </w:r>
      <w:r w:rsidRPr="00895B98">
        <w:rPr>
          <w:rFonts w:ascii="PT Astra Serif" w:hAnsi="PT Astra Serif"/>
          <w:sz w:val="24"/>
          <w:szCs w:val="24"/>
        </w:rPr>
        <w:t>[</w:t>
      </w:r>
      <w:proofErr w:type="gramStart"/>
      <w:r>
        <w:rPr>
          <w:rFonts w:ascii="PT Astra Serif" w:hAnsi="PT Astra Serif"/>
          <w:sz w:val="24"/>
          <w:szCs w:val="24"/>
        </w:rPr>
        <w:t>Р</w:t>
      </w:r>
      <w:proofErr w:type="gramEnd"/>
      <w:r w:rsidRPr="00895B98">
        <w:rPr>
          <w:rFonts w:ascii="PT Astra Serif" w:hAnsi="PT Astra Serif"/>
          <w:sz w:val="24"/>
          <w:szCs w:val="24"/>
        </w:rPr>
        <w:t>]</w:t>
      </w:r>
      <w:r>
        <w:rPr>
          <w:rFonts w:ascii="PT Astra Serif" w:hAnsi="PT Astra Serif"/>
          <w:sz w:val="24"/>
          <w:szCs w:val="24"/>
        </w:rPr>
        <w:t xml:space="preserve"> – тигр</w:t>
      </w:r>
      <w:r w:rsidRPr="00895B98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звук</w:t>
      </w:r>
      <w:r w:rsidRPr="00895B98">
        <w:rPr>
          <w:rFonts w:ascii="PT Astra Serif" w:hAnsi="PT Astra Serif"/>
          <w:sz w:val="24"/>
          <w:szCs w:val="24"/>
        </w:rPr>
        <w:t xml:space="preserve"> [</w:t>
      </w:r>
      <w:r>
        <w:rPr>
          <w:rFonts w:ascii="PT Astra Serif" w:hAnsi="PT Astra Serif"/>
          <w:sz w:val="24"/>
          <w:szCs w:val="24"/>
        </w:rPr>
        <w:t>Л</w:t>
      </w:r>
      <w:r w:rsidRPr="00895B98">
        <w:rPr>
          <w:rFonts w:ascii="PT Astra Serif" w:hAnsi="PT Astra Serif"/>
          <w:sz w:val="24"/>
          <w:szCs w:val="24"/>
        </w:rPr>
        <w:t>]</w:t>
      </w:r>
      <w:r>
        <w:rPr>
          <w:rFonts w:ascii="PT Astra Serif" w:hAnsi="PT Astra Serif"/>
          <w:sz w:val="24"/>
          <w:szCs w:val="24"/>
        </w:rPr>
        <w:t xml:space="preserve"> – самолёт</w:t>
      </w:r>
      <w:r w:rsidRPr="00895B98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и раскладывают картинки с названиями предметов к соответствующим картинкам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="001E569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символам конструктора.</w:t>
      </w:r>
    </w:p>
    <w:p w:rsidR="0085680A" w:rsidRDefault="0085680A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</w:t>
      </w:r>
      <w:r w:rsidRPr="00BB42E4">
        <w:rPr>
          <w:rFonts w:ascii="PT Astra Serif" w:hAnsi="PT Astra Serif"/>
          <w:sz w:val="24"/>
          <w:szCs w:val="24"/>
        </w:rPr>
        <w:t>помощью</w:t>
      </w:r>
      <w:r>
        <w:rPr>
          <w:rFonts w:ascii="PT Astra Serif" w:hAnsi="PT Astra Serif"/>
          <w:sz w:val="24"/>
          <w:szCs w:val="24"/>
        </w:rPr>
        <w:t xml:space="preserve"> конструктора ТИКО, детей </w:t>
      </w:r>
      <w:r w:rsidRPr="00BB42E4">
        <w:rPr>
          <w:rFonts w:ascii="PT Astra Serif" w:hAnsi="PT Astra Serif"/>
          <w:sz w:val="24"/>
          <w:szCs w:val="24"/>
        </w:rPr>
        <w:t>легко организовать и ввести в образовате</w:t>
      </w:r>
      <w:r>
        <w:rPr>
          <w:rFonts w:ascii="PT Astra Serif" w:hAnsi="PT Astra Serif"/>
          <w:sz w:val="24"/>
          <w:szCs w:val="24"/>
        </w:rPr>
        <w:t xml:space="preserve">льную ситуацию, мотивировать к </w:t>
      </w:r>
      <w:r w:rsidRPr="00BB42E4">
        <w:rPr>
          <w:rFonts w:ascii="PT Astra Serif" w:hAnsi="PT Astra Serif"/>
          <w:sz w:val="24"/>
          <w:szCs w:val="24"/>
        </w:rPr>
        <w:t>самостоятельной деятельности. А ставя игровые раз</w:t>
      </w:r>
      <w:r>
        <w:rPr>
          <w:rFonts w:ascii="PT Astra Serif" w:hAnsi="PT Astra Serif"/>
          <w:sz w:val="24"/>
          <w:szCs w:val="24"/>
        </w:rPr>
        <w:t xml:space="preserve">вивающие, проблемные ситуации, </w:t>
      </w:r>
      <w:r w:rsidRPr="00BB42E4">
        <w:rPr>
          <w:rFonts w:ascii="PT Astra Serif" w:hAnsi="PT Astra Serif"/>
          <w:sz w:val="24"/>
          <w:szCs w:val="24"/>
        </w:rPr>
        <w:t>стимулировать к успешному усвоению получаемых знаний и умений и применению их в практике.</w:t>
      </w:r>
    </w:p>
    <w:p w:rsidR="008301E0" w:rsidRDefault="008301E0" w:rsidP="00714391">
      <w:pPr>
        <w:shd w:val="clear" w:color="auto" w:fill="FFFFFF" w:themeFill="background1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4A07F0">
        <w:rPr>
          <w:rFonts w:ascii="PT Astra Serif" w:hAnsi="PT Astra Serif"/>
          <w:sz w:val="24"/>
          <w:szCs w:val="24"/>
        </w:rPr>
        <w:t>Работа по развитию речи с применением данного конструктора делает коррекционный логопедический процесс более результативным. Дети относят</w:t>
      </w:r>
      <w:r>
        <w:rPr>
          <w:rFonts w:ascii="PT Astra Serif" w:hAnsi="PT Astra Serif"/>
          <w:sz w:val="24"/>
          <w:szCs w:val="24"/>
        </w:rPr>
        <w:t>ся к занятию как к игре, которая вызывает положительные эмоции</w:t>
      </w:r>
      <w:r w:rsidRPr="004A07F0">
        <w:rPr>
          <w:rFonts w:ascii="PT Astra Serif" w:hAnsi="PT Astra Serif"/>
          <w:sz w:val="24"/>
          <w:szCs w:val="24"/>
        </w:rPr>
        <w:t xml:space="preserve">, </w:t>
      </w:r>
      <w:r w:rsidR="004C284D" w:rsidRPr="008742F1">
        <w:rPr>
          <w:rFonts w:ascii="PT Astra Serif" w:hAnsi="PT Astra Serif"/>
          <w:sz w:val="24"/>
          <w:szCs w:val="24"/>
        </w:rPr>
        <w:t>приучает к внимательности, усидчивости, точному выполнению инструкций</w:t>
      </w:r>
      <w:r w:rsidRPr="004A07F0">
        <w:rPr>
          <w:rFonts w:ascii="PT Astra Serif" w:hAnsi="PT Astra Serif"/>
          <w:sz w:val="24"/>
          <w:szCs w:val="24"/>
        </w:rPr>
        <w:t>. А это, в свою очередь, способствует лучшему усвоению коррекционного материала.</w:t>
      </w:r>
    </w:p>
    <w:p w:rsidR="00AE3385" w:rsidRDefault="008E70DD" w:rsidP="0085680A">
      <w:pPr>
        <w:spacing w:after="0"/>
        <w:ind w:firstLine="708"/>
        <w:jc w:val="both"/>
      </w:pPr>
    </w:p>
    <w:sectPr w:rsidR="00AE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DD" w:rsidRDefault="008E70DD" w:rsidP="008301E0">
      <w:pPr>
        <w:spacing w:after="0" w:line="240" w:lineRule="auto"/>
      </w:pPr>
      <w:r>
        <w:separator/>
      </w:r>
    </w:p>
  </w:endnote>
  <w:endnote w:type="continuationSeparator" w:id="0">
    <w:p w:rsidR="008E70DD" w:rsidRDefault="008E70DD" w:rsidP="0083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DD" w:rsidRDefault="008E70DD" w:rsidP="008301E0">
      <w:pPr>
        <w:spacing w:after="0" w:line="240" w:lineRule="auto"/>
      </w:pPr>
      <w:r>
        <w:separator/>
      </w:r>
    </w:p>
  </w:footnote>
  <w:footnote w:type="continuationSeparator" w:id="0">
    <w:p w:rsidR="008E70DD" w:rsidRDefault="008E70DD" w:rsidP="0083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0E1"/>
    <w:multiLevelType w:val="hybridMultilevel"/>
    <w:tmpl w:val="BBD0D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6D"/>
    <w:rsid w:val="00052B28"/>
    <w:rsid w:val="000A5E2D"/>
    <w:rsid w:val="000F04E3"/>
    <w:rsid w:val="001E497C"/>
    <w:rsid w:val="001E5694"/>
    <w:rsid w:val="001E5D55"/>
    <w:rsid w:val="002678C6"/>
    <w:rsid w:val="004C284D"/>
    <w:rsid w:val="005B5413"/>
    <w:rsid w:val="005C1DCF"/>
    <w:rsid w:val="006A5FF5"/>
    <w:rsid w:val="00714391"/>
    <w:rsid w:val="00824310"/>
    <w:rsid w:val="008301E0"/>
    <w:rsid w:val="0085680A"/>
    <w:rsid w:val="008858EF"/>
    <w:rsid w:val="008D6ACA"/>
    <w:rsid w:val="008E70DD"/>
    <w:rsid w:val="00947143"/>
    <w:rsid w:val="00A0626B"/>
    <w:rsid w:val="00B20329"/>
    <w:rsid w:val="00B46054"/>
    <w:rsid w:val="00B53463"/>
    <w:rsid w:val="00BA675B"/>
    <w:rsid w:val="00D6436D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6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lo-LA"/>
    </w:rPr>
  </w:style>
  <w:style w:type="paragraph" w:styleId="a3">
    <w:name w:val="List Paragraph"/>
    <w:basedOn w:val="a"/>
    <w:uiPriority w:val="34"/>
    <w:qFormat/>
    <w:rsid w:val="00BA67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1E0"/>
  </w:style>
  <w:style w:type="paragraph" w:styleId="a6">
    <w:name w:val="footer"/>
    <w:basedOn w:val="a"/>
    <w:link w:val="a7"/>
    <w:uiPriority w:val="99"/>
    <w:unhideWhenUsed/>
    <w:rsid w:val="0083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6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lo-LA"/>
    </w:rPr>
  </w:style>
  <w:style w:type="paragraph" w:styleId="a3">
    <w:name w:val="List Paragraph"/>
    <w:basedOn w:val="a"/>
    <w:uiPriority w:val="34"/>
    <w:qFormat/>
    <w:rsid w:val="00BA67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1E0"/>
  </w:style>
  <w:style w:type="paragraph" w:styleId="a6">
    <w:name w:val="footer"/>
    <w:basedOn w:val="a"/>
    <w:link w:val="a7"/>
    <w:uiPriority w:val="99"/>
    <w:unhideWhenUsed/>
    <w:rsid w:val="0083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D1A9-89B4-4F6C-9E76-213718C3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2022-02-19T14:58:00Z</dcterms:created>
  <dcterms:modified xsi:type="dcterms:W3CDTF">2022-03-29T12:15:00Z</dcterms:modified>
</cp:coreProperties>
</file>