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02EF8" w14:textId="69D19DF4" w:rsidR="007F634B" w:rsidRPr="00C05514" w:rsidRDefault="007F634B" w:rsidP="00C05514">
      <w:pPr>
        <w:ind w:firstLine="708"/>
        <w:jc w:val="center"/>
        <w:rPr>
          <w:rFonts w:ascii="Times New Roman" w:hAnsi="Times New Roman" w:cs="Times New Roman"/>
          <w:b/>
          <w:sz w:val="24"/>
          <w:szCs w:val="24"/>
        </w:rPr>
      </w:pPr>
      <w:r w:rsidRPr="00C05514">
        <w:rPr>
          <w:rFonts w:ascii="Times New Roman" w:hAnsi="Times New Roman" w:cs="Times New Roman"/>
          <w:b/>
          <w:sz w:val="24"/>
          <w:szCs w:val="24"/>
        </w:rPr>
        <w:t xml:space="preserve">Использование группового консультирования </w:t>
      </w:r>
      <w:r w:rsidR="0029090A">
        <w:rPr>
          <w:rFonts w:ascii="Times New Roman" w:hAnsi="Times New Roman" w:cs="Times New Roman"/>
          <w:b/>
          <w:sz w:val="24"/>
          <w:szCs w:val="24"/>
        </w:rPr>
        <w:t>с целью</w:t>
      </w:r>
      <w:r w:rsidRPr="00C05514">
        <w:rPr>
          <w:rFonts w:ascii="Times New Roman" w:hAnsi="Times New Roman" w:cs="Times New Roman"/>
          <w:b/>
          <w:sz w:val="24"/>
          <w:szCs w:val="24"/>
        </w:rPr>
        <w:t xml:space="preserve"> профилактики и преодоления дезадаптации младших подростков с ОВЗ.</w:t>
      </w:r>
    </w:p>
    <w:p w14:paraId="53A918DC" w14:textId="77777777" w:rsidR="00C05514" w:rsidRPr="00C05514" w:rsidRDefault="00C05514" w:rsidP="007F634B">
      <w:pPr>
        <w:ind w:firstLine="708"/>
        <w:rPr>
          <w:rFonts w:ascii="Times New Roman" w:hAnsi="Times New Roman" w:cs="Times New Roman"/>
          <w:b/>
          <w:sz w:val="24"/>
          <w:szCs w:val="24"/>
        </w:rPr>
      </w:pPr>
    </w:p>
    <w:p w14:paraId="26E71B83" w14:textId="77777777" w:rsidR="003C2B16" w:rsidRPr="00C05514" w:rsidRDefault="00580FE7" w:rsidP="007F634B">
      <w:pPr>
        <w:spacing w:after="0" w:line="240" w:lineRule="auto"/>
        <w:ind w:left="-57"/>
        <w:jc w:val="right"/>
        <w:rPr>
          <w:rFonts w:ascii="Times New Roman" w:hAnsi="Times New Roman" w:cs="Times New Roman"/>
          <w:sz w:val="24"/>
          <w:szCs w:val="24"/>
        </w:rPr>
      </w:pPr>
      <w:r w:rsidRPr="00C05514">
        <w:rPr>
          <w:rFonts w:ascii="Times New Roman" w:hAnsi="Times New Roman" w:cs="Times New Roman"/>
          <w:sz w:val="24"/>
          <w:szCs w:val="24"/>
        </w:rPr>
        <w:t>Конашенкова Мария Николаевна</w:t>
      </w:r>
    </w:p>
    <w:p w14:paraId="5EA45AFC" w14:textId="0B174291" w:rsidR="003C2B16" w:rsidRPr="00C05514" w:rsidRDefault="003C2B16" w:rsidP="007F634B">
      <w:pPr>
        <w:spacing w:after="0" w:line="240" w:lineRule="auto"/>
        <w:ind w:left="-57"/>
        <w:jc w:val="right"/>
        <w:rPr>
          <w:rFonts w:ascii="Times New Roman" w:hAnsi="Times New Roman" w:cs="Times New Roman"/>
          <w:sz w:val="24"/>
          <w:szCs w:val="24"/>
        </w:rPr>
      </w:pPr>
      <w:r w:rsidRPr="00C05514">
        <w:rPr>
          <w:rFonts w:ascii="Times New Roman" w:hAnsi="Times New Roman" w:cs="Times New Roman"/>
          <w:sz w:val="24"/>
          <w:szCs w:val="24"/>
        </w:rPr>
        <w:t>педагог-психолог</w:t>
      </w:r>
    </w:p>
    <w:p w14:paraId="113AE360" w14:textId="77777777" w:rsidR="00580FE7" w:rsidRPr="00C05514" w:rsidRDefault="00580FE7" w:rsidP="007F634B">
      <w:pPr>
        <w:spacing w:after="0" w:line="240" w:lineRule="auto"/>
        <w:ind w:left="-57"/>
        <w:jc w:val="right"/>
        <w:rPr>
          <w:rFonts w:ascii="Times New Roman" w:hAnsi="Times New Roman" w:cs="Times New Roman"/>
          <w:sz w:val="24"/>
          <w:szCs w:val="24"/>
        </w:rPr>
      </w:pPr>
      <w:r w:rsidRPr="00C05514">
        <w:rPr>
          <w:rFonts w:ascii="Times New Roman" w:hAnsi="Times New Roman" w:cs="Times New Roman"/>
          <w:sz w:val="24"/>
          <w:szCs w:val="24"/>
        </w:rPr>
        <w:t>Муниципальное бюджетное общеобразовательное учреждение</w:t>
      </w:r>
    </w:p>
    <w:p w14:paraId="7387A1E5" w14:textId="77777777" w:rsidR="00F83B06" w:rsidRPr="00C05514" w:rsidRDefault="00580FE7" w:rsidP="007F634B">
      <w:pPr>
        <w:spacing w:after="0" w:line="240" w:lineRule="auto"/>
        <w:ind w:left="-57"/>
        <w:jc w:val="right"/>
        <w:rPr>
          <w:rFonts w:ascii="Times New Roman" w:hAnsi="Times New Roman" w:cs="Times New Roman"/>
          <w:sz w:val="24"/>
          <w:szCs w:val="24"/>
        </w:rPr>
      </w:pPr>
      <w:r w:rsidRPr="00C05514">
        <w:rPr>
          <w:rFonts w:ascii="Times New Roman" w:hAnsi="Times New Roman" w:cs="Times New Roman"/>
          <w:sz w:val="24"/>
          <w:szCs w:val="24"/>
        </w:rPr>
        <w:t xml:space="preserve">«Специальная (коррекционная) общеобразовательная школа» </w:t>
      </w:r>
    </w:p>
    <w:p w14:paraId="1B319A77" w14:textId="0BAFD4E9" w:rsidR="00580FE7" w:rsidRPr="00C05514" w:rsidRDefault="00580FE7" w:rsidP="007F634B">
      <w:pPr>
        <w:spacing w:after="0" w:line="240" w:lineRule="auto"/>
        <w:ind w:left="-57"/>
        <w:jc w:val="right"/>
        <w:rPr>
          <w:rFonts w:ascii="Times New Roman" w:hAnsi="Times New Roman" w:cs="Times New Roman"/>
          <w:sz w:val="24"/>
          <w:szCs w:val="24"/>
        </w:rPr>
      </w:pPr>
      <w:r w:rsidRPr="00C05514">
        <w:rPr>
          <w:rFonts w:ascii="Times New Roman" w:hAnsi="Times New Roman" w:cs="Times New Roman"/>
          <w:sz w:val="24"/>
          <w:szCs w:val="24"/>
        </w:rPr>
        <w:t>г. Губкинский</w:t>
      </w:r>
    </w:p>
    <w:p w14:paraId="095B8457" w14:textId="77777777" w:rsidR="00C05514" w:rsidRPr="00C05514" w:rsidRDefault="00C05514" w:rsidP="00C05514">
      <w:pPr>
        <w:jc w:val="both"/>
        <w:rPr>
          <w:sz w:val="24"/>
          <w:szCs w:val="24"/>
        </w:rPr>
      </w:pPr>
    </w:p>
    <w:p w14:paraId="0CC3F5F1" w14:textId="14C71355" w:rsidR="00C05514" w:rsidRPr="00C05514" w:rsidRDefault="003C2B16" w:rsidP="00C05514">
      <w:pPr>
        <w:jc w:val="both"/>
        <w:rPr>
          <w:rFonts w:ascii="Times New Roman" w:hAnsi="Times New Roman" w:cs="Times New Roman"/>
          <w:sz w:val="24"/>
          <w:szCs w:val="24"/>
        </w:rPr>
      </w:pPr>
      <w:r w:rsidRPr="00C05514">
        <w:rPr>
          <w:rFonts w:ascii="Times New Roman" w:hAnsi="Times New Roman" w:cs="Times New Roman"/>
          <w:b/>
          <w:sz w:val="24"/>
          <w:szCs w:val="24"/>
        </w:rPr>
        <w:t>Аннотация.</w:t>
      </w:r>
      <w:r w:rsidRPr="00C05514">
        <w:rPr>
          <w:rFonts w:ascii="Times New Roman" w:hAnsi="Times New Roman" w:cs="Times New Roman"/>
          <w:sz w:val="24"/>
          <w:szCs w:val="24"/>
        </w:rPr>
        <w:t xml:space="preserve"> </w:t>
      </w:r>
      <w:r w:rsidR="00114800" w:rsidRPr="00C05514">
        <w:rPr>
          <w:rFonts w:ascii="Times New Roman" w:hAnsi="Times New Roman" w:cs="Times New Roman"/>
          <w:sz w:val="24"/>
          <w:szCs w:val="24"/>
        </w:rPr>
        <w:t xml:space="preserve">В данной статье </w:t>
      </w:r>
      <w:r w:rsidR="0094053D" w:rsidRPr="00C05514">
        <w:rPr>
          <w:rFonts w:ascii="Times New Roman" w:hAnsi="Times New Roman" w:cs="Times New Roman"/>
          <w:sz w:val="24"/>
          <w:szCs w:val="24"/>
        </w:rPr>
        <w:t>рассматриваются основные причины</w:t>
      </w:r>
      <w:r w:rsidR="00C05514" w:rsidRPr="00C05514">
        <w:rPr>
          <w:rFonts w:ascii="Times New Roman" w:hAnsi="Times New Roman" w:cs="Times New Roman"/>
          <w:sz w:val="24"/>
          <w:szCs w:val="24"/>
        </w:rPr>
        <w:t xml:space="preserve"> и особенности протекания школьной дезадаптации</w:t>
      </w:r>
      <w:r w:rsidR="001D2CFB" w:rsidRPr="00C05514">
        <w:rPr>
          <w:rFonts w:ascii="Times New Roman" w:hAnsi="Times New Roman" w:cs="Times New Roman"/>
          <w:sz w:val="24"/>
          <w:szCs w:val="24"/>
        </w:rPr>
        <w:t xml:space="preserve"> детей с ЗПР при переходе в основную школу. </w:t>
      </w:r>
      <w:r w:rsidR="00C05514" w:rsidRPr="00C05514">
        <w:rPr>
          <w:rFonts w:ascii="Times New Roman" w:hAnsi="Times New Roman" w:cs="Times New Roman"/>
          <w:sz w:val="24"/>
          <w:szCs w:val="24"/>
        </w:rPr>
        <w:t xml:space="preserve"> Рассматривается пример применения группового консультирования в целях профилактики и преодоления школьной дезадаптации пятиклассников на примере коррекционной шк</w:t>
      </w:r>
      <w:bookmarkStart w:id="0" w:name="_GoBack"/>
      <w:bookmarkEnd w:id="0"/>
      <w:r w:rsidR="00C05514" w:rsidRPr="00C05514">
        <w:rPr>
          <w:rFonts w:ascii="Times New Roman" w:hAnsi="Times New Roman" w:cs="Times New Roman"/>
          <w:sz w:val="24"/>
          <w:szCs w:val="24"/>
        </w:rPr>
        <w:t>олы.</w:t>
      </w:r>
    </w:p>
    <w:p w14:paraId="1B276861" w14:textId="77CC32CB" w:rsidR="00114800" w:rsidRPr="00C05514" w:rsidRDefault="00C05514" w:rsidP="00C05514">
      <w:pPr>
        <w:jc w:val="both"/>
        <w:rPr>
          <w:rFonts w:ascii="Times New Roman" w:hAnsi="Times New Roman" w:cs="Times New Roman"/>
          <w:sz w:val="24"/>
          <w:szCs w:val="24"/>
        </w:rPr>
      </w:pPr>
      <w:r w:rsidRPr="00C05514">
        <w:rPr>
          <w:rFonts w:ascii="Times New Roman" w:hAnsi="Times New Roman" w:cs="Times New Roman"/>
          <w:b/>
          <w:sz w:val="24"/>
          <w:szCs w:val="24"/>
        </w:rPr>
        <w:t>Ключевые слова:</w:t>
      </w:r>
      <w:r w:rsidRPr="00C05514">
        <w:rPr>
          <w:rFonts w:ascii="Times New Roman" w:hAnsi="Times New Roman" w:cs="Times New Roman"/>
          <w:sz w:val="24"/>
          <w:szCs w:val="24"/>
        </w:rPr>
        <w:t xml:space="preserve"> школьная дезадаптация, </w:t>
      </w:r>
      <w:r w:rsidR="000659E5">
        <w:rPr>
          <w:rFonts w:ascii="Times New Roman" w:hAnsi="Times New Roman" w:cs="Times New Roman"/>
          <w:sz w:val="24"/>
          <w:szCs w:val="24"/>
        </w:rPr>
        <w:t>задержка психического развития</w:t>
      </w:r>
      <w:r w:rsidRPr="00C05514">
        <w:rPr>
          <w:rFonts w:ascii="Times New Roman" w:hAnsi="Times New Roman" w:cs="Times New Roman"/>
          <w:sz w:val="24"/>
          <w:szCs w:val="24"/>
        </w:rPr>
        <w:t>, групповое консультирование, младшие подростки</w:t>
      </w:r>
      <w:r>
        <w:rPr>
          <w:rFonts w:ascii="Times New Roman" w:hAnsi="Times New Roman" w:cs="Times New Roman"/>
          <w:sz w:val="24"/>
          <w:szCs w:val="24"/>
        </w:rPr>
        <w:t xml:space="preserve">, </w:t>
      </w:r>
      <w:r w:rsidR="000659E5">
        <w:rPr>
          <w:rFonts w:ascii="Times New Roman" w:hAnsi="Times New Roman" w:cs="Times New Roman"/>
          <w:sz w:val="24"/>
          <w:szCs w:val="24"/>
        </w:rPr>
        <w:t>дети с ограниченными возможностями здоровья, коррекция.</w:t>
      </w:r>
    </w:p>
    <w:p w14:paraId="0757AB45" w14:textId="1BF7E3FB" w:rsidR="00F83B06" w:rsidRPr="00C05514" w:rsidRDefault="00114800" w:rsidP="00F83B06">
      <w:pPr>
        <w:spacing w:after="0" w:line="240" w:lineRule="auto"/>
        <w:ind w:firstLine="708"/>
        <w:jc w:val="both"/>
        <w:rPr>
          <w:rFonts w:ascii="Times New Roman" w:hAnsi="Times New Roman" w:cs="Times New Roman"/>
          <w:sz w:val="24"/>
          <w:szCs w:val="24"/>
        </w:rPr>
      </w:pPr>
      <w:r w:rsidRPr="00C05514">
        <w:rPr>
          <w:rFonts w:ascii="Times New Roman" w:hAnsi="Times New Roman" w:cs="Times New Roman"/>
          <w:sz w:val="24"/>
          <w:szCs w:val="24"/>
        </w:rPr>
        <w:t xml:space="preserve">Школьная дезадаптация является достаточно распространённой проблемой в современной общеобразовательной школе. Несмотря </w:t>
      </w:r>
      <w:r w:rsidR="00ED690F" w:rsidRPr="00C05514">
        <w:rPr>
          <w:rFonts w:ascii="Times New Roman" w:hAnsi="Times New Roman" w:cs="Times New Roman"/>
          <w:sz w:val="24"/>
          <w:szCs w:val="24"/>
        </w:rPr>
        <w:t>на систематическую профилактическую работу,</w:t>
      </w:r>
      <w:r w:rsidRPr="00C05514">
        <w:rPr>
          <w:rFonts w:ascii="Times New Roman" w:hAnsi="Times New Roman" w:cs="Times New Roman"/>
          <w:sz w:val="24"/>
          <w:szCs w:val="24"/>
        </w:rPr>
        <w:t xml:space="preserve"> </w:t>
      </w:r>
      <w:r w:rsidR="00136680" w:rsidRPr="00C05514">
        <w:rPr>
          <w:rFonts w:ascii="Times New Roman" w:hAnsi="Times New Roman" w:cs="Times New Roman"/>
          <w:sz w:val="24"/>
          <w:szCs w:val="24"/>
        </w:rPr>
        <w:t>которая реализуется</w:t>
      </w:r>
      <w:r w:rsidRPr="00C05514">
        <w:rPr>
          <w:rFonts w:ascii="Times New Roman" w:hAnsi="Times New Roman" w:cs="Times New Roman"/>
          <w:sz w:val="24"/>
          <w:szCs w:val="24"/>
        </w:rPr>
        <w:t xml:space="preserve"> психологами, классными руководителями и социальными педагогами</w:t>
      </w:r>
      <w:r w:rsidR="00ED690F" w:rsidRPr="00C05514">
        <w:rPr>
          <w:rFonts w:ascii="Times New Roman" w:hAnsi="Times New Roman" w:cs="Times New Roman"/>
          <w:sz w:val="24"/>
          <w:szCs w:val="24"/>
        </w:rPr>
        <w:t>, признаки школьной дезадаптации имеет большое количество детей</w:t>
      </w:r>
      <w:r w:rsidR="00613546" w:rsidRPr="00C05514">
        <w:rPr>
          <w:rFonts w:ascii="Times New Roman" w:hAnsi="Times New Roman" w:cs="Times New Roman"/>
          <w:sz w:val="24"/>
          <w:szCs w:val="24"/>
        </w:rPr>
        <w:t>. В основном, школьной дезадаптации подвержены первоклассники, и</w:t>
      </w:r>
      <w:r w:rsidR="00F83B06" w:rsidRPr="00C05514">
        <w:rPr>
          <w:rFonts w:ascii="Times New Roman" w:hAnsi="Times New Roman" w:cs="Times New Roman"/>
          <w:sz w:val="24"/>
          <w:szCs w:val="24"/>
        </w:rPr>
        <w:t xml:space="preserve"> обучающиеся 5 класса. </w:t>
      </w:r>
    </w:p>
    <w:p w14:paraId="7A7D0D10" w14:textId="0D0030EE" w:rsidR="00AE6F5F" w:rsidRPr="00C05514" w:rsidRDefault="00F83B06" w:rsidP="00ED1C83">
      <w:pPr>
        <w:spacing w:after="0" w:line="240" w:lineRule="auto"/>
        <w:ind w:firstLine="708"/>
        <w:jc w:val="both"/>
        <w:rPr>
          <w:rFonts w:ascii="Times New Roman" w:hAnsi="Times New Roman" w:cs="Times New Roman"/>
          <w:sz w:val="24"/>
          <w:szCs w:val="24"/>
        </w:rPr>
      </w:pPr>
      <w:r w:rsidRPr="00C05514">
        <w:rPr>
          <w:rFonts w:ascii="Times New Roman" w:hAnsi="Times New Roman" w:cs="Times New Roman"/>
          <w:sz w:val="24"/>
          <w:szCs w:val="24"/>
        </w:rPr>
        <w:t xml:space="preserve">Проблема школьной дезадаптации в коррекционной школе является особой проблемой, </w:t>
      </w:r>
      <w:r w:rsidR="00D2638F" w:rsidRPr="00C05514">
        <w:rPr>
          <w:rFonts w:ascii="Times New Roman" w:hAnsi="Times New Roman" w:cs="Times New Roman"/>
          <w:sz w:val="24"/>
          <w:szCs w:val="24"/>
        </w:rPr>
        <w:t xml:space="preserve">поступающие на </w:t>
      </w:r>
      <w:r w:rsidR="00136680" w:rsidRPr="00C05514">
        <w:rPr>
          <w:rFonts w:ascii="Times New Roman" w:hAnsi="Times New Roman" w:cs="Times New Roman"/>
          <w:sz w:val="24"/>
          <w:szCs w:val="24"/>
        </w:rPr>
        <w:t>обучение в</w:t>
      </w:r>
      <w:r w:rsidRPr="00C05514">
        <w:rPr>
          <w:rFonts w:ascii="Times New Roman" w:hAnsi="Times New Roman" w:cs="Times New Roman"/>
          <w:sz w:val="24"/>
          <w:szCs w:val="24"/>
        </w:rPr>
        <w:t xml:space="preserve"> </w:t>
      </w:r>
      <w:r w:rsidR="00136680" w:rsidRPr="00C05514">
        <w:rPr>
          <w:rFonts w:ascii="Times New Roman" w:hAnsi="Times New Roman" w:cs="Times New Roman"/>
          <w:sz w:val="24"/>
          <w:szCs w:val="24"/>
        </w:rPr>
        <w:t>данное учебное заведение</w:t>
      </w:r>
      <w:r w:rsidRPr="00C05514">
        <w:rPr>
          <w:rFonts w:ascii="Times New Roman" w:hAnsi="Times New Roman" w:cs="Times New Roman"/>
          <w:sz w:val="24"/>
          <w:szCs w:val="24"/>
        </w:rPr>
        <w:t xml:space="preserve"> практически всегда имеют признаки школьной дезадаптации</w:t>
      </w:r>
      <w:r w:rsidR="00136680" w:rsidRPr="00C05514">
        <w:rPr>
          <w:rFonts w:ascii="Times New Roman" w:hAnsi="Times New Roman" w:cs="Times New Roman"/>
          <w:sz w:val="24"/>
          <w:szCs w:val="24"/>
        </w:rPr>
        <w:t>, которые сопровождаются стрессовой ситуацией, связанной с изменением не только места обучения, но и коллектива сверстников.</w:t>
      </w:r>
      <w:r w:rsidR="00AE6F5F" w:rsidRPr="00C05514">
        <w:rPr>
          <w:rFonts w:ascii="Times New Roman" w:hAnsi="Times New Roman" w:cs="Times New Roman"/>
          <w:sz w:val="24"/>
          <w:szCs w:val="24"/>
        </w:rPr>
        <w:t xml:space="preserve"> </w:t>
      </w:r>
    </w:p>
    <w:p w14:paraId="7431A687" w14:textId="6E587F39" w:rsidR="007C76AF" w:rsidRPr="00C05514" w:rsidRDefault="00ED1C83" w:rsidP="007C76AF">
      <w:pPr>
        <w:spacing w:after="0" w:line="240" w:lineRule="auto"/>
        <w:ind w:firstLine="708"/>
        <w:jc w:val="both"/>
        <w:rPr>
          <w:rFonts w:ascii="Times New Roman" w:hAnsi="Times New Roman" w:cs="Times New Roman"/>
          <w:sz w:val="24"/>
          <w:szCs w:val="24"/>
        </w:rPr>
      </w:pPr>
      <w:r w:rsidRPr="00C05514">
        <w:rPr>
          <w:rFonts w:ascii="Times New Roman" w:hAnsi="Times New Roman" w:cs="Times New Roman"/>
          <w:sz w:val="24"/>
          <w:szCs w:val="24"/>
        </w:rPr>
        <w:t xml:space="preserve">Отечественные </w:t>
      </w:r>
      <w:r w:rsidR="007C76AF" w:rsidRPr="00C05514">
        <w:rPr>
          <w:rFonts w:ascii="Times New Roman" w:hAnsi="Times New Roman" w:cs="Times New Roman"/>
          <w:sz w:val="24"/>
          <w:szCs w:val="24"/>
        </w:rPr>
        <w:t xml:space="preserve">исследователи </w:t>
      </w:r>
      <w:r w:rsidR="007C76AF" w:rsidRPr="00C05514">
        <w:rPr>
          <w:rFonts w:ascii="Times New Roman" w:hAnsi="Times New Roman" w:cs="Times New Roman"/>
          <w:color w:val="000000"/>
          <w:sz w:val="24"/>
          <w:szCs w:val="24"/>
        </w:rPr>
        <w:t xml:space="preserve">- </w:t>
      </w:r>
      <w:proofErr w:type="spellStart"/>
      <w:r w:rsidR="007C76AF" w:rsidRPr="00C05514">
        <w:rPr>
          <w:rFonts w:ascii="Times New Roman" w:hAnsi="Times New Roman" w:cs="Times New Roman"/>
          <w:color w:val="000000"/>
          <w:sz w:val="24"/>
          <w:szCs w:val="24"/>
        </w:rPr>
        <w:t>Абульханова</w:t>
      </w:r>
      <w:proofErr w:type="spellEnd"/>
      <w:r w:rsidR="007C76AF" w:rsidRPr="00C05514">
        <w:rPr>
          <w:rFonts w:ascii="Times New Roman" w:hAnsi="Times New Roman" w:cs="Times New Roman"/>
          <w:color w:val="000000"/>
          <w:sz w:val="24"/>
          <w:szCs w:val="24"/>
        </w:rPr>
        <w:t xml:space="preserve"> К.А., Александровская Э.М., Алмазов Б.Н., </w:t>
      </w:r>
      <w:proofErr w:type="spellStart"/>
      <w:r w:rsidR="007C76AF" w:rsidRPr="00C05514">
        <w:rPr>
          <w:rFonts w:ascii="Times New Roman" w:hAnsi="Times New Roman" w:cs="Times New Roman"/>
          <w:color w:val="000000"/>
          <w:sz w:val="24"/>
          <w:szCs w:val="24"/>
        </w:rPr>
        <w:t>Асмолов</w:t>
      </w:r>
      <w:proofErr w:type="spellEnd"/>
      <w:r w:rsidR="007C76AF" w:rsidRPr="00C05514">
        <w:rPr>
          <w:rFonts w:ascii="Times New Roman" w:hAnsi="Times New Roman" w:cs="Times New Roman"/>
          <w:color w:val="000000"/>
          <w:sz w:val="24"/>
          <w:szCs w:val="24"/>
        </w:rPr>
        <w:t xml:space="preserve"> А.Г., </w:t>
      </w:r>
      <w:proofErr w:type="spellStart"/>
      <w:r w:rsidR="007C76AF" w:rsidRPr="00C05514">
        <w:rPr>
          <w:rFonts w:ascii="Times New Roman" w:hAnsi="Times New Roman" w:cs="Times New Roman"/>
          <w:color w:val="000000"/>
          <w:sz w:val="24"/>
          <w:szCs w:val="24"/>
        </w:rPr>
        <w:t>Битянова</w:t>
      </w:r>
      <w:proofErr w:type="spellEnd"/>
      <w:r w:rsidR="007C76AF" w:rsidRPr="00C05514">
        <w:rPr>
          <w:rFonts w:ascii="Times New Roman" w:hAnsi="Times New Roman" w:cs="Times New Roman"/>
          <w:color w:val="000000"/>
          <w:sz w:val="24"/>
          <w:szCs w:val="24"/>
        </w:rPr>
        <w:t xml:space="preserve"> М.Н., Каган В.Е., Степанов С.С. и многими другими</w:t>
      </w:r>
      <w:proofErr w:type="gramStart"/>
      <w:r w:rsidR="007C76AF" w:rsidRPr="00C05514">
        <w:rPr>
          <w:rFonts w:ascii="Times New Roman" w:hAnsi="Times New Roman" w:cs="Times New Roman"/>
          <w:color w:val="000000"/>
          <w:sz w:val="24"/>
          <w:szCs w:val="24"/>
        </w:rPr>
        <w:t>.</w:t>
      </w:r>
      <w:proofErr w:type="gramEnd"/>
      <w:r w:rsidRPr="00C05514">
        <w:rPr>
          <w:rFonts w:ascii="Times New Roman" w:hAnsi="Times New Roman" w:cs="Times New Roman"/>
          <w:sz w:val="24"/>
          <w:szCs w:val="24"/>
        </w:rPr>
        <w:t xml:space="preserve"> которые занимались изучением </w:t>
      </w:r>
      <w:r w:rsidR="00FB7AE4" w:rsidRPr="00C05514">
        <w:rPr>
          <w:rFonts w:ascii="Times New Roman" w:hAnsi="Times New Roman" w:cs="Times New Roman"/>
          <w:sz w:val="24"/>
          <w:szCs w:val="24"/>
        </w:rPr>
        <w:t xml:space="preserve">адаптивных способностей детей и </w:t>
      </w:r>
      <w:r w:rsidRPr="00C05514">
        <w:rPr>
          <w:rFonts w:ascii="Times New Roman" w:hAnsi="Times New Roman" w:cs="Times New Roman"/>
          <w:sz w:val="24"/>
          <w:szCs w:val="24"/>
        </w:rPr>
        <w:t>природы школьной дезадаптации не смогли дать еди</w:t>
      </w:r>
      <w:r w:rsidR="00FB7AE4" w:rsidRPr="00C05514">
        <w:rPr>
          <w:rFonts w:ascii="Times New Roman" w:hAnsi="Times New Roman" w:cs="Times New Roman"/>
          <w:sz w:val="24"/>
          <w:szCs w:val="24"/>
        </w:rPr>
        <w:t>ного определения данному понятию</w:t>
      </w:r>
      <w:r w:rsidR="007C76AF" w:rsidRPr="00C05514">
        <w:rPr>
          <w:rFonts w:ascii="Times New Roman" w:hAnsi="Times New Roman" w:cs="Times New Roman"/>
          <w:sz w:val="24"/>
          <w:szCs w:val="24"/>
        </w:rPr>
        <w:t>, п</w:t>
      </w:r>
      <w:r w:rsidR="00FB7AE4" w:rsidRPr="00C05514">
        <w:rPr>
          <w:rFonts w:ascii="Times New Roman" w:hAnsi="Times New Roman" w:cs="Times New Roman"/>
          <w:sz w:val="24"/>
          <w:szCs w:val="24"/>
        </w:rPr>
        <w:t xml:space="preserve">оскольку школьная дезадаптация </w:t>
      </w:r>
      <w:r w:rsidR="00553FE8" w:rsidRPr="00C05514">
        <w:rPr>
          <w:rFonts w:ascii="Times New Roman" w:hAnsi="Times New Roman" w:cs="Times New Roman"/>
          <w:sz w:val="24"/>
          <w:szCs w:val="24"/>
        </w:rPr>
        <w:t>это</w:t>
      </w:r>
      <w:r w:rsidR="00FB7AE4" w:rsidRPr="00C05514">
        <w:rPr>
          <w:rFonts w:ascii="Times New Roman" w:hAnsi="Times New Roman" w:cs="Times New Roman"/>
          <w:sz w:val="24"/>
          <w:szCs w:val="24"/>
        </w:rPr>
        <w:t xml:space="preserve"> достаточно многогранный процесс с множеством причин и разнообразием последствий. Мы остановимся на определении школьной дезадаптации приведённой в книге В.И. </w:t>
      </w:r>
      <w:proofErr w:type="spellStart"/>
      <w:r w:rsidR="00FB7AE4" w:rsidRPr="00C05514">
        <w:rPr>
          <w:rFonts w:ascii="Times New Roman" w:hAnsi="Times New Roman" w:cs="Times New Roman"/>
          <w:sz w:val="24"/>
          <w:szCs w:val="24"/>
        </w:rPr>
        <w:t>Гуткиной</w:t>
      </w:r>
      <w:proofErr w:type="spellEnd"/>
      <w:r w:rsidR="00FB7AE4" w:rsidRPr="00C05514">
        <w:rPr>
          <w:rFonts w:ascii="Times New Roman" w:hAnsi="Times New Roman" w:cs="Times New Roman"/>
          <w:sz w:val="24"/>
          <w:szCs w:val="24"/>
        </w:rPr>
        <w:t xml:space="preserve"> </w:t>
      </w:r>
      <w:r w:rsidR="00E904C8">
        <w:rPr>
          <w:rFonts w:ascii="Times New Roman" w:hAnsi="Times New Roman" w:cs="Times New Roman"/>
          <w:sz w:val="24"/>
          <w:szCs w:val="24"/>
        </w:rPr>
        <w:t>[2</w:t>
      </w:r>
      <w:r w:rsidR="00FB7AE4" w:rsidRPr="00C05514">
        <w:rPr>
          <w:rFonts w:ascii="Times New Roman" w:hAnsi="Times New Roman" w:cs="Times New Roman"/>
          <w:sz w:val="24"/>
          <w:szCs w:val="24"/>
        </w:rPr>
        <w:t xml:space="preserve"> с. </w:t>
      </w:r>
      <w:r w:rsidR="00553FE8" w:rsidRPr="00C05514">
        <w:rPr>
          <w:rFonts w:ascii="Times New Roman" w:hAnsi="Times New Roman" w:cs="Times New Roman"/>
          <w:sz w:val="24"/>
          <w:szCs w:val="24"/>
        </w:rPr>
        <w:t>29</w:t>
      </w:r>
      <w:r w:rsidR="00E904C8">
        <w:rPr>
          <w:rFonts w:ascii="Times New Roman" w:hAnsi="Times New Roman" w:cs="Times New Roman"/>
          <w:sz w:val="24"/>
          <w:szCs w:val="24"/>
        </w:rPr>
        <w:t xml:space="preserve">]. </w:t>
      </w:r>
      <w:r w:rsidR="00553FE8" w:rsidRPr="00C05514">
        <w:rPr>
          <w:rFonts w:ascii="Times New Roman" w:hAnsi="Times New Roman" w:cs="Times New Roman"/>
          <w:sz w:val="24"/>
          <w:szCs w:val="24"/>
        </w:rPr>
        <w:t>Школьная дезадаптация- психическое состояние,</w:t>
      </w:r>
      <w:r w:rsidR="0094053D" w:rsidRPr="00C05514">
        <w:rPr>
          <w:rFonts w:ascii="Times New Roman" w:hAnsi="Times New Roman" w:cs="Times New Roman"/>
          <w:sz w:val="24"/>
          <w:szCs w:val="24"/>
        </w:rPr>
        <w:t xml:space="preserve"> </w:t>
      </w:r>
      <w:r w:rsidR="001D2CFB" w:rsidRPr="00C05514">
        <w:rPr>
          <w:rFonts w:ascii="Times New Roman" w:hAnsi="Times New Roman" w:cs="Times New Roman"/>
          <w:sz w:val="24"/>
          <w:szCs w:val="24"/>
        </w:rPr>
        <w:t>которое возникает</w:t>
      </w:r>
      <w:r w:rsidR="00553FE8" w:rsidRPr="00C05514">
        <w:rPr>
          <w:rFonts w:ascii="Times New Roman" w:hAnsi="Times New Roman" w:cs="Times New Roman"/>
          <w:sz w:val="24"/>
          <w:szCs w:val="24"/>
        </w:rPr>
        <w:t xml:space="preserve"> в результате несоответствия </w:t>
      </w:r>
      <w:proofErr w:type="spellStart"/>
      <w:r w:rsidR="00553FE8" w:rsidRPr="00C05514">
        <w:rPr>
          <w:rFonts w:ascii="Times New Roman" w:hAnsi="Times New Roman" w:cs="Times New Roman"/>
          <w:sz w:val="24"/>
          <w:szCs w:val="24"/>
        </w:rPr>
        <w:t>социопсихического</w:t>
      </w:r>
      <w:proofErr w:type="spellEnd"/>
      <w:r w:rsidR="00553FE8" w:rsidRPr="00C05514">
        <w:rPr>
          <w:rFonts w:ascii="Times New Roman" w:hAnsi="Times New Roman" w:cs="Times New Roman"/>
          <w:sz w:val="24"/>
          <w:szCs w:val="24"/>
        </w:rPr>
        <w:t xml:space="preserve"> или психофизиологического статуса ребёнка требованиям новой социальной ситуации</w:t>
      </w:r>
      <w:r w:rsidR="007C76AF" w:rsidRPr="00C05514">
        <w:rPr>
          <w:rFonts w:ascii="Times New Roman" w:hAnsi="Times New Roman" w:cs="Times New Roman"/>
          <w:sz w:val="24"/>
          <w:szCs w:val="24"/>
        </w:rPr>
        <w:t xml:space="preserve">. </w:t>
      </w:r>
    </w:p>
    <w:p w14:paraId="2D936767" w14:textId="533A738B" w:rsidR="001D2CFB" w:rsidRPr="00C05514" w:rsidRDefault="00322768" w:rsidP="007C76AF">
      <w:pPr>
        <w:spacing w:after="0" w:line="240" w:lineRule="auto"/>
        <w:ind w:firstLine="708"/>
        <w:jc w:val="both"/>
        <w:rPr>
          <w:rFonts w:ascii="Times New Roman" w:hAnsi="Times New Roman" w:cs="Times New Roman"/>
          <w:sz w:val="24"/>
          <w:szCs w:val="24"/>
        </w:rPr>
      </w:pPr>
      <w:r w:rsidRPr="00C05514">
        <w:rPr>
          <w:rFonts w:ascii="Times New Roman" w:hAnsi="Times New Roman" w:cs="Times New Roman"/>
          <w:sz w:val="24"/>
          <w:szCs w:val="24"/>
        </w:rPr>
        <w:t xml:space="preserve">И.К. </w:t>
      </w:r>
      <w:proofErr w:type="spellStart"/>
      <w:r w:rsidRPr="00C05514">
        <w:rPr>
          <w:rFonts w:ascii="Times New Roman" w:hAnsi="Times New Roman" w:cs="Times New Roman"/>
          <w:sz w:val="24"/>
          <w:szCs w:val="24"/>
        </w:rPr>
        <w:t>Шац</w:t>
      </w:r>
      <w:proofErr w:type="spellEnd"/>
      <w:r w:rsidRPr="00C05514">
        <w:rPr>
          <w:rFonts w:ascii="Times New Roman" w:hAnsi="Times New Roman" w:cs="Times New Roman"/>
          <w:sz w:val="24"/>
          <w:szCs w:val="24"/>
        </w:rPr>
        <w:t xml:space="preserve"> в работе «Психолого-педагогическая работа с педагогами по коррекции школьной дезадаптации у детей с ограниченными возможностями здоровья» очень просто рассказывает о клинических и психологических проявлениях школьной дезадаптации:- « В сугубо клиническом контексте причинами школьной дезадаптации условно могут являться: интеллектуально-</w:t>
      </w:r>
      <w:proofErr w:type="spellStart"/>
      <w:r w:rsidRPr="00C05514">
        <w:rPr>
          <w:rFonts w:ascii="Times New Roman" w:hAnsi="Times New Roman" w:cs="Times New Roman"/>
          <w:sz w:val="24"/>
          <w:szCs w:val="24"/>
        </w:rPr>
        <w:t>мнестические</w:t>
      </w:r>
      <w:proofErr w:type="spellEnd"/>
      <w:r w:rsidRPr="00C05514">
        <w:rPr>
          <w:rFonts w:ascii="Times New Roman" w:hAnsi="Times New Roman" w:cs="Times New Roman"/>
          <w:sz w:val="24"/>
          <w:szCs w:val="24"/>
        </w:rPr>
        <w:t xml:space="preserve"> нарушения, расстройства мышления, эмоциональные нарушения и личностные расстройства. Как правило, в структуре всех этих нарушений отмечаются волевые расстройства (нарушение мотивации, снижение психического напряжения, расстройство целенаправленного внимания). В психолого-педагогическом аспекте эти клинические феномены выражаются в следующих проблемах: трудности в усвоении школьной программы, проблемы общения, нарушения поведения»</w:t>
      </w:r>
      <w:r w:rsidR="00E904C8">
        <w:rPr>
          <w:rFonts w:ascii="Times New Roman" w:hAnsi="Times New Roman" w:cs="Times New Roman"/>
          <w:sz w:val="24"/>
          <w:szCs w:val="24"/>
        </w:rPr>
        <w:t xml:space="preserve"> [6, с. 261-267].</w:t>
      </w:r>
    </w:p>
    <w:p w14:paraId="4F5B9728" w14:textId="7821D8B7" w:rsidR="00136680" w:rsidRPr="00C05514" w:rsidRDefault="00322768" w:rsidP="00553FE8">
      <w:pPr>
        <w:jc w:val="both"/>
        <w:rPr>
          <w:rFonts w:ascii="Times New Roman" w:hAnsi="Times New Roman" w:cs="Times New Roman"/>
          <w:sz w:val="24"/>
          <w:szCs w:val="24"/>
        </w:rPr>
      </w:pPr>
      <w:r w:rsidRPr="00C05514">
        <w:rPr>
          <w:rFonts w:ascii="Times New Roman" w:hAnsi="Times New Roman" w:cs="Times New Roman"/>
          <w:sz w:val="24"/>
          <w:szCs w:val="24"/>
        </w:rPr>
        <w:tab/>
      </w:r>
      <w:r w:rsidR="002F7114" w:rsidRPr="00C05514">
        <w:rPr>
          <w:rFonts w:ascii="Times New Roman" w:hAnsi="Times New Roman" w:cs="Times New Roman"/>
          <w:sz w:val="24"/>
          <w:szCs w:val="24"/>
        </w:rPr>
        <w:t xml:space="preserve">На основании данного распределения проявлений школьной дезадаптации Е.Б. Беззубова </w:t>
      </w:r>
      <w:r w:rsidR="00E904C8">
        <w:rPr>
          <w:rFonts w:ascii="Times New Roman" w:hAnsi="Times New Roman" w:cs="Times New Roman"/>
          <w:sz w:val="24"/>
          <w:szCs w:val="24"/>
        </w:rPr>
        <w:t>[1</w:t>
      </w:r>
      <w:r w:rsidR="002F7114" w:rsidRPr="00C05514">
        <w:rPr>
          <w:rFonts w:ascii="Times New Roman" w:hAnsi="Times New Roman" w:cs="Times New Roman"/>
          <w:sz w:val="24"/>
          <w:szCs w:val="24"/>
        </w:rPr>
        <w:t xml:space="preserve"> с. 33-34</w:t>
      </w:r>
      <w:r w:rsidR="00E904C8">
        <w:rPr>
          <w:rFonts w:ascii="Times New Roman" w:hAnsi="Times New Roman" w:cs="Times New Roman"/>
          <w:sz w:val="24"/>
          <w:szCs w:val="24"/>
        </w:rPr>
        <w:t>]</w:t>
      </w:r>
      <w:r w:rsidR="002F7114" w:rsidRPr="00C05514">
        <w:rPr>
          <w:rFonts w:ascii="Times New Roman" w:hAnsi="Times New Roman" w:cs="Times New Roman"/>
          <w:sz w:val="24"/>
          <w:szCs w:val="24"/>
        </w:rPr>
        <w:t xml:space="preserve"> выделила два вида школьной дезадаптации:</w:t>
      </w:r>
    </w:p>
    <w:p w14:paraId="30275BFC" w14:textId="77777777" w:rsidR="00E86B5B" w:rsidRPr="00C05514" w:rsidRDefault="00E86B5B" w:rsidP="00553FE8">
      <w:pPr>
        <w:jc w:val="both"/>
        <w:rPr>
          <w:rFonts w:ascii="Times New Roman" w:hAnsi="Times New Roman" w:cs="Times New Roman"/>
          <w:sz w:val="24"/>
          <w:szCs w:val="24"/>
        </w:rPr>
      </w:pPr>
    </w:p>
    <w:p w14:paraId="380BCFED" w14:textId="77777777" w:rsidR="00C05514" w:rsidRPr="00C05514" w:rsidRDefault="00C05514" w:rsidP="00553FE8">
      <w:pPr>
        <w:jc w:val="both"/>
        <w:rPr>
          <w:rFonts w:ascii="Times New Roman" w:hAnsi="Times New Roman" w:cs="Times New Roman"/>
          <w:sz w:val="24"/>
          <w:szCs w:val="24"/>
        </w:rPr>
      </w:pPr>
    </w:p>
    <w:p w14:paraId="12F7836F" w14:textId="6CB0DA3A" w:rsidR="00E86B5B" w:rsidRDefault="002F7114" w:rsidP="00553FE8">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B029D2B" wp14:editId="4B8BC2FD">
                <wp:simplePos x="0" y="0"/>
                <wp:positionH relativeFrom="margin">
                  <wp:align>center</wp:align>
                </wp:positionH>
                <wp:positionV relativeFrom="paragraph">
                  <wp:posOffset>3810</wp:posOffset>
                </wp:positionV>
                <wp:extent cx="3295650" cy="330200"/>
                <wp:effectExtent l="0" t="0" r="19050" b="12700"/>
                <wp:wrapNone/>
                <wp:docPr id="1" name="Прямоугольник: скругленные углы 1"/>
                <wp:cNvGraphicFramePr/>
                <a:graphic xmlns:a="http://schemas.openxmlformats.org/drawingml/2006/main">
                  <a:graphicData uri="http://schemas.microsoft.com/office/word/2010/wordprocessingShape">
                    <wps:wsp>
                      <wps:cNvSpPr/>
                      <wps:spPr>
                        <a:xfrm>
                          <a:off x="0" y="0"/>
                          <a:ext cx="3295650" cy="3302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F097608" w14:textId="05653111" w:rsidR="002F7114" w:rsidRPr="002F7114" w:rsidRDefault="002F7114" w:rsidP="002F7114">
                            <w:pPr>
                              <w:rPr>
                                <w:rFonts w:ascii="Times New Roman" w:hAnsi="Times New Roman" w:cs="Times New Roman"/>
                              </w:rPr>
                            </w:pPr>
                            <w:r w:rsidRPr="002F7114">
                              <w:rPr>
                                <w:rFonts w:ascii="Times New Roman" w:hAnsi="Times New Roman" w:cs="Times New Roman"/>
                              </w:rPr>
                              <w:t>Виды школьной дезадаптации (Е.Б. Беззубова)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029D2B" id="Прямоугольник: скругленные углы 1" o:spid="_x0000_s1026" style="position:absolute;left:0;text-align:left;margin-left:0;margin-top:.3pt;width:259.5pt;height:2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" fillcolor="#9ecb81 [2169]" strokecolor="#70ad47 [3209]" strokeweight=".5pt">
                <v:fill color2="#8ac066 [2617]" rotate="t" colors="0 #b5d5a7;.5 #aace99;1 #9cca86" focus="100%" type="gradient">
                  <o:fill v:ext="view" type="gradientUnscaled"/>
                </v:fill>
                <v:stroke joinstyle="miter"/>
                <v:textbox>
                  <w:txbxContent>
                    <w:p w14:paraId="3F097608" w14:textId="05653111" w:rsidR="002F7114" w:rsidRPr="002F7114" w:rsidRDefault="002F7114" w:rsidP="002F7114">
                      <w:pPr>
                        <w:rPr>
                          <w:rFonts w:ascii="Times New Roman" w:hAnsi="Times New Roman" w:cs="Times New Roman"/>
                        </w:rPr>
                      </w:pPr>
                      <w:r w:rsidRPr="002F7114">
                        <w:rPr>
                          <w:rFonts w:ascii="Times New Roman" w:hAnsi="Times New Roman" w:cs="Times New Roman"/>
                        </w:rPr>
                        <w:t>Виды школьной дезадаптации (Е.Б. Беззубова)</w:t>
                      </w:r>
                    </w:p>
                  </w:txbxContent>
                </v:textbox>
                <w10:wrap anchorx="margin"/>
              </v:roundrect>
            </w:pict>
          </mc:Fallback>
        </mc:AlternateContent>
      </w:r>
    </w:p>
    <w:p w14:paraId="79E11AC4" w14:textId="2F78EC88" w:rsidR="002F7114" w:rsidRDefault="002F7114" w:rsidP="00553FE8">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D16ED34" wp14:editId="79EF4879">
                <wp:simplePos x="0" y="0"/>
                <wp:positionH relativeFrom="column">
                  <wp:posOffset>3026410</wp:posOffset>
                </wp:positionH>
                <wp:positionV relativeFrom="paragraph">
                  <wp:posOffset>5080</wp:posOffset>
                </wp:positionV>
                <wp:extent cx="1803400" cy="298450"/>
                <wp:effectExtent l="0" t="0" r="63500" b="82550"/>
                <wp:wrapNone/>
                <wp:docPr id="5" name="Прямая со стрелкой 5"/>
                <wp:cNvGraphicFramePr/>
                <a:graphic xmlns:a="http://schemas.openxmlformats.org/drawingml/2006/main">
                  <a:graphicData uri="http://schemas.microsoft.com/office/word/2010/wordprocessingShape">
                    <wps:wsp>
                      <wps:cNvCnPr/>
                      <wps:spPr>
                        <a:xfrm>
                          <a:off x="0" y="0"/>
                          <a:ext cx="1803400" cy="298450"/>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5E1349" id="_x0000_t32" coordsize="21600,21600" o:spt="32" o:oned="t" path="m,l21600,21600e" filled="f">
                <v:path arrowok="t" fillok="f" o:connecttype="none"/>
                <o:lock v:ext="edit" shapetype="t"/>
              </v:shapetype>
              <v:shape id="Прямая со стрелкой 5" o:spid="_x0000_s1026" type="#_x0000_t32" style="position:absolute;margin-left:238.3pt;margin-top:.4pt;width:142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" strokecolor="#70ad47 [3209]" strokeweight="1.5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9001C2B" wp14:editId="361AB11B">
                <wp:simplePos x="0" y="0"/>
                <wp:positionH relativeFrom="column">
                  <wp:posOffset>981710</wp:posOffset>
                </wp:positionH>
                <wp:positionV relativeFrom="paragraph">
                  <wp:posOffset>37465</wp:posOffset>
                </wp:positionV>
                <wp:extent cx="1524000" cy="298450"/>
                <wp:effectExtent l="38100" t="0" r="19050" b="82550"/>
                <wp:wrapNone/>
                <wp:docPr id="4" name="Прямая со стрелкой 4"/>
                <wp:cNvGraphicFramePr/>
                <a:graphic xmlns:a="http://schemas.openxmlformats.org/drawingml/2006/main">
                  <a:graphicData uri="http://schemas.microsoft.com/office/word/2010/wordprocessingShape">
                    <wps:wsp>
                      <wps:cNvCnPr/>
                      <wps:spPr>
                        <a:xfrm flipH="1">
                          <a:off x="0" y="0"/>
                          <a:ext cx="1524000" cy="298450"/>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shape w14:anchorId="56546F67" id="Прямая со стрелкой 4" o:spid="_x0000_s1026" type="#_x0000_t32" style="position:absolute;margin-left:77.3pt;margin-top:2.95pt;width:120pt;height:23.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" strokecolor="#70ad47 [3209]" strokeweight="1.5pt">
                <v:stroke endarrow="block" joinstyle="miter"/>
              </v:shape>
            </w:pict>
          </mc:Fallback>
        </mc:AlternateContent>
      </w:r>
    </w:p>
    <w:p w14:paraId="0A6521B9" w14:textId="5C9638AB" w:rsidR="002F7114" w:rsidRDefault="00E86B5B" w:rsidP="00553FE8">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9024CA9" wp14:editId="11387F0D">
                <wp:simplePos x="0" y="0"/>
                <wp:positionH relativeFrom="column">
                  <wp:posOffset>3356610</wp:posOffset>
                </wp:positionH>
                <wp:positionV relativeFrom="paragraph">
                  <wp:posOffset>6985</wp:posOffset>
                </wp:positionV>
                <wp:extent cx="1949450" cy="679450"/>
                <wp:effectExtent l="0" t="0" r="12700" b="25400"/>
                <wp:wrapNone/>
                <wp:docPr id="3" name="Прямоугольник: скругленные углы 3"/>
                <wp:cNvGraphicFramePr/>
                <a:graphic xmlns:a="http://schemas.openxmlformats.org/drawingml/2006/main">
                  <a:graphicData uri="http://schemas.microsoft.com/office/word/2010/wordprocessingShape">
                    <wps:wsp>
                      <wps:cNvSpPr/>
                      <wps:spPr>
                        <a:xfrm>
                          <a:off x="0" y="0"/>
                          <a:ext cx="1949450" cy="679450"/>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14:paraId="33E8C4E1" w14:textId="4D4A881A" w:rsidR="002F7114" w:rsidRPr="002F7114" w:rsidRDefault="002F7114" w:rsidP="002F7114">
                            <w:pPr>
                              <w:spacing w:after="0"/>
                              <w:jc w:val="center"/>
                              <w:rPr>
                                <w:rFonts w:ascii="Times New Roman" w:hAnsi="Times New Roman" w:cs="Times New Roman"/>
                              </w:rPr>
                            </w:pPr>
                            <w:r w:rsidRPr="002F7114">
                              <w:rPr>
                                <w:rFonts w:ascii="Times New Roman" w:hAnsi="Times New Roman" w:cs="Times New Roman"/>
                              </w:rPr>
                              <w:t>«Личностный»</w:t>
                            </w:r>
                          </w:p>
                          <w:p w14:paraId="3F541F0B" w14:textId="433D9349" w:rsidR="002F7114" w:rsidRDefault="002F7114" w:rsidP="002F7114">
                            <w:pPr>
                              <w:spacing w:after="0"/>
                              <w:jc w:val="center"/>
                            </w:pPr>
                            <w:r w:rsidRPr="002F7114">
                              <w:rPr>
                                <w:rFonts w:ascii="Times New Roman" w:hAnsi="Times New Roman" w:cs="Times New Roman"/>
                              </w:rPr>
                              <w:t>Преимущественно страдает школьная социализация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024CA9" id="Прямоугольник: скругленные углы 3" o:spid="_x0000_s1027" style="position:absolute;left:0;text-align:left;margin-left:264.3pt;margin-top:.55pt;width:153.5pt;height: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" fillcolor="#9ecb81 [2169]" strokecolor="#70ad47 [3209]" strokeweight=".5pt">
                <v:fill color2="#8ac066 [2617]" rotate="t" colors="0 #b5d5a7;.5 #aace99;1 #9cca86" focus="100%" type="gradient">
                  <o:fill v:ext="view" type="gradientUnscaled"/>
                </v:fill>
                <v:stroke joinstyle="miter"/>
                <v:textbox>
                  <w:txbxContent>
                    <w:p w14:paraId="33E8C4E1" w14:textId="4D4A881A" w:rsidR="002F7114" w:rsidRPr="002F7114" w:rsidRDefault="002F7114" w:rsidP="002F7114">
                      <w:pPr>
                        <w:spacing w:after="0"/>
                        <w:jc w:val="center"/>
                        <w:rPr>
                          <w:rFonts w:ascii="Times New Roman" w:hAnsi="Times New Roman" w:cs="Times New Roman"/>
                        </w:rPr>
                      </w:pPr>
                      <w:r w:rsidRPr="002F7114">
                        <w:rPr>
                          <w:rFonts w:ascii="Times New Roman" w:hAnsi="Times New Roman" w:cs="Times New Roman"/>
                        </w:rPr>
                        <w:t>«Личностный»</w:t>
                      </w:r>
                    </w:p>
                    <w:p w14:paraId="3F541F0B" w14:textId="433D9349" w:rsidR="002F7114" w:rsidRDefault="002F7114" w:rsidP="002F7114">
                      <w:pPr>
                        <w:spacing w:after="0"/>
                        <w:jc w:val="center"/>
                      </w:pPr>
                      <w:r w:rsidRPr="002F7114">
                        <w:rPr>
                          <w:rFonts w:ascii="Times New Roman" w:hAnsi="Times New Roman" w:cs="Times New Roman"/>
                        </w:rPr>
                        <w:t>Преимущественно страдает школьная социализация</w:t>
                      </w:r>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A54853E" wp14:editId="4E70104F">
                <wp:simplePos x="0" y="0"/>
                <wp:positionH relativeFrom="column">
                  <wp:posOffset>276860</wp:posOffset>
                </wp:positionH>
                <wp:positionV relativeFrom="paragraph">
                  <wp:posOffset>19685</wp:posOffset>
                </wp:positionV>
                <wp:extent cx="1822450" cy="685800"/>
                <wp:effectExtent l="0" t="0" r="25400" b="19050"/>
                <wp:wrapNone/>
                <wp:docPr id="2" name="Прямоугольник: скругленные углы 2"/>
                <wp:cNvGraphicFramePr/>
                <a:graphic xmlns:a="http://schemas.openxmlformats.org/drawingml/2006/main">
                  <a:graphicData uri="http://schemas.microsoft.com/office/word/2010/wordprocessingShape">
                    <wps:wsp>
                      <wps:cNvSpPr/>
                      <wps:spPr>
                        <a:xfrm>
                          <a:off x="0" y="0"/>
                          <a:ext cx="1822450" cy="685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D3B1252" w14:textId="2DC63CD4" w:rsidR="002F7114" w:rsidRPr="002F7114" w:rsidRDefault="002F7114" w:rsidP="002F7114">
                            <w:pPr>
                              <w:spacing w:after="0" w:line="240" w:lineRule="auto"/>
                              <w:jc w:val="center"/>
                              <w:rPr>
                                <w:rFonts w:ascii="Times New Roman" w:hAnsi="Times New Roman" w:cs="Times New Roman"/>
                              </w:rPr>
                            </w:pPr>
                            <w:r w:rsidRPr="002F7114">
                              <w:rPr>
                                <w:rFonts w:ascii="Times New Roman" w:hAnsi="Times New Roman" w:cs="Times New Roman"/>
                              </w:rPr>
                              <w:t>«Познавательн</w:t>
                            </w:r>
                            <w:r>
                              <w:rPr>
                                <w:rFonts w:ascii="Times New Roman" w:hAnsi="Times New Roman" w:cs="Times New Roman"/>
                              </w:rPr>
                              <w:t>ая</w:t>
                            </w:r>
                            <w:r w:rsidRPr="002F7114">
                              <w:rPr>
                                <w:rFonts w:ascii="Times New Roman" w:hAnsi="Times New Roman" w:cs="Times New Roman"/>
                              </w:rPr>
                              <w:t>»</w:t>
                            </w:r>
                          </w:p>
                          <w:p w14:paraId="031B8DE4" w14:textId="4352EDF6" w:rsidR="002F7114" w:rsidRPr="002F7114" w:rsidRDefault="002F7114" w:rsidP="002F7114">
                            <w:pPr>
                              <w:spacing w:after="0" w:line="240" w:lineRule="auto"/>
                              <w:jc w:val="center"/>
                              <w:rPr>
                                <w:rFonts w:ascii="Times New Roman" w:hAnsi="Times New Roman" w:cs="Times New Roman"/>
                              </w:rPr>
                            </w:pPr>
                            <w:r w:rsidRPr="002F7114">
                              <w:rPr>
                                <w:rFonts w:ascii="Times New Roman" w:hAnsi="Times New Roman" w:cs="Times New Roman"/>
                              </w:rPr>
                              <w:t>Преимущественно страдает обучаемость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54853E" id="Прямоугольник: скругленные углы 2" o:spid="_x0000_s1028" style="position:absolute;left:0;text-align:left;margin-left:21.8pt;margin-top:1.55pt;width:143.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" fillcolor="#9ecb81 [2169]" strokecolor="#70ad47 [3209]" strokeweight=".5pt">
                <v:fill color2="#8ac066 [2617]" rotate="t" colors="0 #b5d5a7;.5 #aace99;1 #9cca86" focus="100%" type="gradient">
                  <o:fill v:ext="view" type="gradientUnscaled"/>
                </v:fill>
                <v:stroke joinstyle="miter"/>
                <v:textbox>
                  <w:txbxContent>
                    <w:p w14:paraId="3D3B1252" w14:textId="2DC63CD4" w:rsidR="002F7114" w:rsidRPr="002F7114" w:rsidRDefault="002F7114" w:rsidP="002F7114">
                      <w:pPr>
                        <w:spacing w:after="0" w:line="240" w:lineRule="auto"/>
                        <w:jc w:val="center"/>
                        <w:rPr>
                          <w:rFonts w:ascii="Times New Roman" w:hAnsi="Times New Roman" w:cs="Times New Roman"/>
                        </w:rPr>
                      </w:pPr>
                      <w:r w:rsidRPr="002F7114">
                        <w:rPr>
                          <w:rFonts w:ascii="Times New Roman" w:hAnsi="Times New Roman" w:cs="Times New Roman"/>
                        </w:rPr>
                        <w:t>«Познавательн</w:t>
                      </w:r>
                      <w:r>
                        <w:rPr>
                          <w:rFonts w:ascii="Times New Roman" w:hAnsi="Times New Roman" w:cs="Times New Roman"/>
                        </w:rPr>
                        <w:t>ая</w:t>
                      </w:r>
                      <w:r w:rsidRPr="002F7114">
                        <w:rPr>
                          <w:rFonts w:ascii="Times New Roman" w:hAnsi="Times New Roman" w:cs="Times New Roman"/>
                        </w:rPr>
                        <w:t>»</w:t>
                      </w:r>
                    </w:p>
                    <w:p w14:paraId="031B8DE4" w14:textId="4352EDF6" w:rsidR="002F7114" w:rsidRPr="002F7114" w:rsidRDefault="002F7114" w:rsidP="002F7114">
                      <w:pPr>
                        <w:spacing w:after="0" w:line="240" w:lineRule="auto"/>
                        <w:jc w:val="center"/>
                        <w:rPr>
                          <w:rFonts w:ascii="Times New Roman" w:hAnsi="Times New Roman" w:cs="Times New Roman"/>
                        </w:rPr>
                      </w:pPr>
                      <w:r w:rsidRPr="002F7114">
                        <w:rPr>
                          <w:rFonts w:ascii="Times New Roman" w:hAnsi="Times New Roman" w:cs="Times New Roman"/>
                        </w:rPr>
                        <w:t>Преимущественно страдает обучаемость</w:t>
                      </w:r>
                    </w:p>
                  </w:txbxContent>
                </v:textbox>
              </v:roundrect>
            </w:pict>
          </mc:Fallback>
        </mc:AlternateContent>
      </w:r>
    </w:p>
    <w:p w14:paraId="239DB02F" w14:textId="720FB2E4" w:rsidR="002F7114" w:rsidRDefault="002F7114" w:rsidP="00553FE8">
      <w:pPr>
        <w:jc w:val="both"/>
        <w:rPr>
          <w:rFonts w:ascii="Times New Roman" w:hAnsi="Times New Roman" w:cs="Times New Roman"/>
          <w:sz w:val="24"/>
          <w:szCs w:val="24"/>
        </w:rPr>
      </w:pPr>
    </w:p>
    <w:p w14:paraId="36D833F1" w14:textId="77777777" w:rsidR="00E86B5B" w:rsidRDefault="00E86B5B" w:rsidP="00553FE8">
      <w:pPr>
        <w:jc w:val="both"/>
        <w:rPr>
          <w:rFonts w:ascii="Times New Roman" w:hAnsi="Times New Roman" w:cs="Times New Roman"/>
          <w:sz w:val="24"/>
          <w:szCs w:val="24"/>
        </w:rPr>
      </w:pPr>
    </w:p>
    <w:p w14:paraId="1450E3A8" w14:textId="1A26FF04" w:rsidR="00E86B5B" w:rsidRPr="00E86B5B" w:rsidRDefault="00E86B5B" w:rsidP="00E86B5B">
      <w:pPr>
        <w:jc w:val="right"/>
        <w:rPr>
          <w:rFonts w:ascii="Times New Roman" w:hAnsi="Times New Roman" w:cs="Times New Roman"/>
          <w:i/>
          <w:sz w:val="24"/>
          <w:szCs w:val="24"/>
        </w:rPr>
      </w:pPr>
      <w:r w:rsidRPr="00E86B5B">
        <w:rPr>
          <w:rFonts w:ascii="Times New Roman" w:hAnsi="Times New Roman" w:cs="Times New Roman"/>
          <w:i/>
          <w:sz w:val="24"/>
          <w:szCs w:val="24"/>
        </w:rPr>
        <w:t>Рис.1. Классификация школьной дезадаптации по Е.Б. Беззубовой.</w:t>
      </w:r>
    </w:p>
    <w:p w14:paraId="00C31A5F" w14:textId="7A099B7B" w:rsidR="00E86B5B" w:rsidRPr="00C05514" w:rsidRDefault="00386A6D" w:rsidP="00BE2AF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E2AFF" w:rsidRPr="00C05514">
        <w:rPr>
          <w:rFonts w:ascii="Times New Roman" w:hAnsi="Times New Roman" w:cs="Times New Roman"/>
          <w:sz w:val="24"/>
          <w:szCs w:val="24"/>
        </w:rPr>
        <w:tab/>
      </w:r>
      <w:r w:rsidRPr="00C05514">
        <w:rPr>
          <w:rFonts w:ascii="Times New Roman" w:hAnsi="Times New Roman" w:cs="Times New Roman"/>
          <w:sz w:val="24"/>
          <w:szCs w:val="24"/>
        </w:rPr>
        <w:t>В работе с  проблемой школьной дезадаптаци</w:t>
      </w:r>
      <w:r w:rsidR="00BE2AFF" w:rsidRPr="00C05514">
        <w:rPr>
          <w:rFonts w:ascii="Times New Roman" w:hAnsi="Times New Roman" w:cs="Times New Roman"/>
          <w:sz w:val="24"/>
          <w:szCs w:val="24"/>
        </w:rPr>
        <w:t xml:space="preserve">и </w:t>
      </w:r>
      <w:r w:rsidRPr="00C05514">
        <w:rPr>
          <w:rFonts w:ascii="Times New Roman" w:hAnsi="Times New Roman" w:cs="Times New Roman"/>
          <w:sz w:val="24"/>
          <w:szCs w:val="24"/>
        </w:rPr>
        <w:t xml:space="preserve">  наибол</w:t>
      </w:r>
      <w:r w:rsidR="00BE2AFF" w:rsidRPr="00C05514">
        <w:rPr>
          <w:rFonts w:ascii="Times New Roman" w:hAnsi="Times New Roman" w:cs="Times New Roman"/>
          <w:sz w:val="24"/>
          <w:szCs w:val="24"/>
        </w:rPr>
        <w:t>ее целесообразно рассматривать позицию изложенную В.Е. Каганом, в которой он доказывает , что к школьной дезадаптации необходимо относиться как к проблеме человеческих отношений, проблеме конфликта и поисков путей его решения, а не рассматривать данную проблему через призму нарушений ребёнка. Такой подход к решению проблем связанных со школьной дезадаптацией предполагает использование консультирования как метода сбора первичной информации о состоянии ребёнка</w:t>
      </w:r>
      <w:r w:rsidR="00E904C8">
        <w:rPr>
          <w:rFonts w:ascii="Times New Roman" w:hAnsi="Times New Roman" w:cs="Times New Roman"/>
          <w:sz w:val="24"/>
          <w:szCs w:val="24"/>
        </w:rPr>
        <w:t>[</w:t>
      </w:r>
      <w:proofErr w:type="gramStart"/>
      <w:r w:rsidR="00E904C8">
        <w:rPr>
          <w:rFonts w:ascii="Times New Roman" w:hAnsi="Times New Roman" w:cs="Times New Roman"/>
          <w:sz w:val="24"/>
          <w:szCs w:val="24"/>
        </w:rPr>
        <w:t>4,с.</w:t>
      </w:r>
      <w:proofErr w:type="gramEnd"/>
      <w:r w:rsidR="00E904C8">
        <w:rPr>
          <w:rFonts w:ascii="Times New Roman" w:hAnsi="Times New Roman" w:cs="Times New Roman"/>
          <w:sz w:val="24"/>
          <w:szCs w:val="24"/>
        </w:rPr>
        <w:t>3-8]</w:t>
      </w:r>
      <w:r w:rsidR="00BE2AFF" w:rsidRPr="00C05514">
        <w:rPr>
          <w:rFonts w:ascii="Times New Roman" w:hAnsi="Times New Roman" w:cs="Times New Roman"/>
          <w:sz w:val="24"/>
          <w:szCs w:val="24"/>
        </w:rPr>
        <w:t>.  Консультирование проводиться не только непосредственно с самим обучающимся, но и с педагогами и родителями. После составления целостной картины ситуации, можно приступать к работе непосредственно с группой детей с ОВЗ.</w:t>
      </w:r>
    </w:p>
    <w:p w14:paraId="18D3BB9D" w14:textId="17991F1F" w:rsidR="0060646A" w:rsidRPr="00C05514" w:rsidRDefault="001F70C4" w:rsidP="00BE2AFF">
      <w:pPr>
        <w:spacing w:after="0"/>
        <w:ind w:firstLine="708"/>
        <w:jc w:val="both"/>
        <w:rPr>
          <w:rFonts w:ascii="Times New Roman" w:hAnsi="Times New Roman" w:cs="Times New Roman"/>
          <w:sz w:val="24"/>
          <w:szCs w:val="24"/>
        </w:rPr>
      </w:pPr>
      <w:r w:rsidRPr="00C05514">
        <w:rPr>
          <w:rFonts w:ascii="Times New Roman" w:hAnsi="Times New Roman" w:cs="Times New Roman"/>
          <w:sz w:val="24"/>
          <w:szCs w:val="24"/>
        </w:rPr>
        <w:t>Работа с детьми с ЗПР в</w:t>
      </w:r>
      <w:r w:rsidR="00BE2AFF" w:rsidRPr="00C05514">
        <w:rPr>
          <w:rFonts w:ascii="Times New Roman" w:hAnsi="Times New Roman" w:cs="Times New Roman"/>
          <w:sz w:val="24"/>
          <w:szCs w:val="24"/>
        </w:rPr>
        <w:t xml:space="preserve"> условиях коррекционной</w:t>
      </w:r>
      <w:r w:rsidRPr="00C05514">
        <w:rPr>
          <w:rFonts w:ascii="Times New Roman" w:hAnsi="Times New Roman" w:cs="Times New Roman"/>
          <w:sz w:val="24"/>
          <w:szCs w:val="24"/>
        </w:rPr>
        <w:t xml:space="preserve"> школ</w:t>
      </w:r>
      <w:r w:rsidR="00BE2AFF" w:rsidRPr="00C05514">
        <w:rPr>
          <w:rFonts w:ascii="Times New Roman" w:hAnsi="Times New Roman" w:cs="Times New Roman"/>
          <w:sz w:val="24"/>
          <w:szCs w:val="24"/>
        </w:rPr>
        <w:t>ы</w:t>
      </w:r>
      <w:r w:rsidRPr="00C05514">
        <w:rPr>
          <w:rFonts w:ascii="Times New Roman" w:hAnsi="Times New Roman" w:cs="Times New Roman"/>
          <w:sz w:val="24"/>
          <w:szCs w:val="24"/>
        </w:rPr>
        <w:t xml:space="preserve"> имеет </w:t>
      </w:r>
      <w:r w:rsidR="0037279A" w:rsidRPr="00C05514">
        <w:rPr>
          <w:rFonts w:ascii="Times New Roman" w:hAnsi="Times New Roman" w:cs="Times New Roman"/>
          <w:sz w:val="24"/>
          <w:szCs w:val="24"/>
        </w:rPr>
        <w:t>свои особенности</w:t>
      </w:r>
      <w:r w:rsidR="00BE2AFF" w:rsidRPr="00C05514">
        <w:rPr>
          <w:rFonts w:ascii="Times New Roman" w:hAnsi="Times New Roman" w:cs="Times New Roman"/>
          <w:sz w:val="24"/>
          <w:szCs w:val="24"/>
        </w:rPr>
        <w:t>, так, к примеру о</w:t>
      </w:r>
      <w:r w:rsidRPr="00C05514">
        <w:rPr>
          <w:rFonts w:ascii="Times New Roman" w:hAnsi="Times New Roman" w:cs="Times New Roman"/>
          <w:sz w:val="24"/>
          <w:szCs w:val="24"/>
        </w:rPr>
        <w:t xml:space="preserve">бучающиеся часто поступают и уходят из школы, что приводит к постоянному изменению коллектива класса. Из-за сниженных адаптивных способностей детям с ЗПР очень тяжело привыкать к изменениям в составе класса. Данная ситуация усугубляется началом «пубертатного периода» который из-за акселерации </w:t>
      </w:r>
      <w:r w:rsidR="0037279A" w:rsidRPr="00C05514">
        <w:rPr>
          <w:rFonts w:ascii="Times New Roman" w:hAnsi="Times New Roman" w:cs="Times New Roman"/>
          <w:sz w:val="24"/>
          <w:szCs w:val="24"/>
        </w:rPr>
        <w:t xml:space="preserve">у большинства детей </w:t>
      </w:r>
      <w:r w:rsidRPr="00C05514">
        <w:rPr>
          <w:rFonts w:ascii="Times New Roman" w:hAnsi="Times New Roman" w:cs="Times New Roman"/>
          <w:sz w:val="24"/>
          <w:szCs w:val="24"/>
        </w:rPr>
        <w:t>приходится</w:t>
      </w:r>
      <w:r w:rsidR="0037279A" w:rsidRPr="00C05514">
        <w:rPr>
          <w:rFonts w:ascii="Times New Roman" w:hAnsi="Times New Roman" w:cs="Times New Roman"/>
          <w:sz w:val="24"/>
          <w:szCs w:val="24"/>
        </w:rPr>
        <w:t xml:space="preserve"> как раз на обучение в пятом классе. С другой стороны, дети которых переводят из других школ и которые имеют диагноз ЗПР пребывают в критической стрессовой ситуации, поскольку до перевода в специализированную школу они имели ряд проблем в предыдущем учебном заведении.  В своей практике я встречала случай, когда семья обучающегося 4 класса в середине учебного года переехала на новое место жительства, где у мальчика совершенно не было знакомых. Несомненно, что данный обучающийся имел некоторые личностные проблемы: демонстративное поведение, завышенную самооценку и низкие адаптивные способности. Все эти факторы привели к тому, что мальчик не смог найти общий язык с одноклассниками, а демонстративное </w:t>
      </w:r>
      <w:r w:rsidR="003F688F" w:rsidRPr="00C05514">
        <w:rPr>
          <w:rFonts w:ascii="Times New Roman" w:hAnsi="Times New Roman" w:cs="Times New Roman"/>
          <w:sz w:val="24"/>
          <w:szCs w:val="24"/>
        </w:rPr>
        <w:t>поведение и</w:t>
      </w:r>
      <w:r w:rsidR="0037279A" w:rsidRPr="00C05514">
        <w:rPr>
          <w:rFonts w:ascii="Times New Roman" w:hAnsi="Times New Roman" w:cs="Times New Roman"/>
          <w:sz w:val="24"/>
          <w:szCs w:val="24"/>
        </w:rPr>
        <w:t xml:space="preserve"> нежелание ребёнка выполнять задания было расценено учителем как СДВГ</w:t>
      </w:r>
      <w:r w:rsidR="003F688F" w:rsidRPr="00C05514">
        <w:rPr>
          <w:rFonts w:ascii="Times New Roman" w:hAnsi="Times New Roman" w:cs="Times New Roman"/>
          <w:sz w:val="24"/>
          <w:szCs w:val="24"/>
        </w:rPr>
        <w:t>. Так педагоги посоветовали родителям перевести ребёнка на обучение в коррекционную школу, родители, выслушав совет согласились. За один год ребёнок поменял две школы, и придя в коррекционную школу в конце учебного года естественно, что поведение не изменилось.  Коррекционно-развивающие мероприятия по снижению проявления дезадаптации которые проводились психологом эффекта не дали.</w:t>
      </w:r>
      <w:r w:rsidR="0060646A" w:rsidRPr="00C05514">
        <w:rPr>
          <w:rFonts w:ascii="Times New Roman" w:hAnsi="Times New Roman" w:cs="Times New Roman"/>
          <w:sz w:val="24"/>
          <w:szCs w:val="24"/>
        </w:rPr>
        <w:t xml:space="preserve"> Более того, другие одноклассники перестали с ним общаться, не хотели сидеть за одной партой, отказывались принимать участие в играх с данным ребёнком. По результатам социометрического исследования данный ребёнок являлся аутсайдером.</w:t>
      </w:r>
    </w:p>
    <w:p w14:paraId="361DADAC" w14:textId="57B2D890" w:rsidR="003F688F" w:rsidRPr="00C05514" w:rsidRDefault="0060646A" w:rsidP="000659E5">
      <w:pPr>
        <w:spacing w:after="0"/>
        <w:ind w:firstLine="708"/>
        <w:jc w:val="both"/>
        <w:rPr>
          <w:rFonts w:ascii="Times New Roman" w:hAnsi="Times New Roman" w:cs="Times New Roman"/>
          <w:sz w:val="24"/>
          <w:szCs w:val="24"/>
        </w:rPr>
      </w:pPr>
      <w:r w:rsidRPr="00C05514">
        <w:rPr>
          <w:rFonts w:ascii="Times New Roman" w:hAnsi="Times New Roman" w:cs="Times New Roman"/>
          <w:sz w:val="24"/>
          <w:szCs w:val="24"/>
        </w:rPr>
        <w:t xml:space="preserve"> </w:t>
      </w:r>
      <w:r w:rsidR="003F688F" w:rsidRPr="00C05514">
        <w:rPr>
          <w:rFonts w:ascii="Times New Roman" w:hAnsi="Times New Roman" w:cs="Times New Roman"/>
          <w:sz w:val="24"/>
          <w:szCs w:val="24"/>
        </w:rPr>
        <w:t xml:space="preserve"> В начале следующего учебного года коррекционно-развивающая работа с (уже) пятиклассником потерпела некоторые изменения. Поскольку индивидуальное консультирование не принесло должного эффекта</w:t>
      </w:r>
      <w:r w:rsidRPr="00C05514">
        <w:rPr>
          <w:rFonts w:ascii="Times New Roman" w:hAnsi="Times New Roman" w:cs="Times New Roman"/>
          <w:sz w:val="24"/>
          <w:szCs w:val="24"/>
        </w:rPr>
        <w:t xml:space="preserve"> </w:t>
      </w:r>
      <w:r w:rsidR="003F688F" w:rsidRPr="00C05514">
        <w:rPr>
          <w:rFonts w:ascii="Times New Roman" w:hAnsi="Times New Roman" w:cs="Times New Roman"/>
          <w:sz w:val="24"/>
          <w:szCs w:val="24"/>
        </w:rPr>
        <w:t>(обучающийся постоянно что-то выкрикивал, стучал по парте, напевал песни, всячески игнорировал попытки психолога установить контакт) было принято решение провести пробное групповое консультирование</w:t>
      </w:r>
      <w:r w:rsidRPr="00C05514">
        <w:rPr>
          <w:rFonts w:ascii="Times New Roman" w:hAnsi="Times New Roman" w:cs="Times New Roman"/>
          <w:sz w:val="24"/>
          <w:szCs w:val="24"/>
        </w:rPr>
        <w:t xml:space="preserve"> с обучающимися </w:t>
      </w:r>
      <w:r w:rsidR="003F688F" w:rsidRPr="00C05514">
        <w:rPr>
          <w:rFonts w:ascii="Times New Roman" w:hAnsi="Times New Roman" w:cs="Times New Roman"/>
          <w:sz w:val="24"/>
          <w:szCs w:val="24"/>
        </w:rPr>
        <w:t>5 класса</w:t>
      </w:r>
      <w:r w:rsidRPr="00C05514">
        <w:rPr>
          <w:rFonts w:ascii="Times New Roman" w:hAnsi="Times New Roman" w:cs="Times New Roman"/>
          <w:sz w:val="24"/>
          <w:szCs w:val="24"/>
        </w:rPr>
        <w:t xml:space="preserve"> «Адаптация. Процесс, который помогает успешно жить». Данная тема </w:t>
      </w:r>
      <w:r w:rsidRPr="00C05514">
        <w:rPr>
          <w:rFonts w:ascii="Times New Roman" w:hAnsi="Times New Roman" w:cs="Times New Roman"/>
          <w:sz w:val="24"/>
          <w:szCs w:val="24"/>
        </w:rPr>
        <w:lastRenderedPageBreak/>
        <w:t xml:space="preserve">была выбрана специально, поскольку я как психолог хотела детям объяснить, что происходит с мальчиком, и как весь класс может ему помочь.  </w:t>
      </w:r>
    </w:p>
    <w:p w14:paraId="324E3C52" w14:textId="5F29AD48" w:rsidR="0060646A" w:rsidRPr="00C05514" w:rsidRDefault="0060646A" w:rsidP="00A63338">
      <w:pPr>
        <w:spacing w:after="0"/>
        <w:ind w:firstLine="708"/>
        <w:jc w:val="both"/>
        <w:rPr>
          <w:rFonts w:ascii="Times New Roman" w:hAnsi="Times New Roman" w:cs="Times New Roman"/>
          <w:sz w:val="24"/>
          <w:szCs w:val="24"/>
        </w:rPr>
      </w:pPr>
      <w:r w:rsidRPr="00C05514">
        <w:rPr>
          <w:rFonts w:ascii="Times New Roman" w:hAnsi="Times New Roman" w:cs="Times New Roman"/>
          <w:sz w:val="24"/>
          <w:szCs w:val="24"/>
        </w:rPr>
        <w:t>Групповое ко</w:t>
      </w:r>
      <w:r w:rsidR="00A63338" w:rsidRPr="00C05514">
        <w:rPr>
          <w:rFonts w:ascii="Times New Roman" w:hAnsi="Times New Roman" w:cs="Times New Roman"/>
          <w:sz w:val="24"/>
          <w:szCs w:val="24"/>
        </w:rPr>
        <w:t>н</w:t>
      </w:r>
      <w:r w:rsidRPr="00C05514">
        <w:rPr>
          <w:rFonts w:ascii="Times New Roman" w:hAnsi="Times New Roman" w:cs="Times New Roman"/>
          <w:sz w:val="24"/>
          <w:szCs w:val="24"/>
        </w:rPr>
        <w:t>сультирование с детьми с ЗПР имеет ряд особенностей:</w:t>
      </w:r>
    </w:p>
    <w:p w14:paraId="027963F2" w14:textId="50ED0613" w:rsidR="0060646A" w:rsidRPr="00C05514" w:rsidRDefault="0060646A" w:rsidP="00A63338">
      <w:pPr>
        <w:spacing w:after="0"/>
        <w:ind w:firstLine="708"/>
        <w:jc w:val="both"/>
        <w:rPr>
          <w:rFonts w:ascii="Times New Roman" w:hAnsi="Times New Roman" w:cs="Times New Roman"/>
          <w:sz w:val="24"/>
          <w:szCs w:val="24"/>
        </w:rPr>
      </w:pPr>
      <w:r w:rsidRPr="00C05514">
        <w:rPr>
          <w:rFonts w:ascii="Times New Roman" w:hAnsi="Times New Roman" w:cs="Times New Roman"/>
          <w:sz w:val="24"/>
          <w:szCs w:val="24"/>
        </w:rPr>
        <w:t xml:space="preserve">1. </w:t>
      </w:r>
      <w:r w:rsidR="00A63338" w:rsidRPr="00C05514">
        <w:rPr>
          <w:rFonts w:ascii="Times New Roman" w:hAnsi="Times New Roman" w:cs="Times New Roman"/>
          <w:sz w:val="24"/>
          <w:szCs w:val="24"/>
        </w:rPr>
        <w:t xml:space="preserve"> Тема, по которой проводится консультирование должна быть действительно актуальной.  Для детей ЗПР не свойственно задавать уточняющие вопросы или высказывать личное мнение в процессе первых консультаций. </w:t>
      </w:r>
    </w:p>
    <w:p w14:paraId="300EE457" w14:textId="4556B62A" w:rsidR="00A63338" w:rsidRPr="00C05514" w:rsidRDefault="00A63338" w:rsidP="00A63338">
      <w:pPr>
        <w:spacing w:after="0"/>
        <w:ind w:firstLine="708"/>
        <w:jc w:val="both"/>
        <w:rPr>
          <w:rFonts w:ascii="Times New Roman" w:hAnsi="Times New Roman" w:cs="Times New Roman"/>
          <w:sz w:val="24"/>
          <w:szCs w:val="24"/>
        </w:rPr>
      </w:pPr>
      <w:r w:rsidRPr="00C05514">
        <w:rPr>
          <w:rFonts w:ascii="Times New Roman" w:hAnsi="Times New Roman" w:cs="Times New Roman"/>
          <w:sz w:val="24"/>
          <w:szCs w:val="24"/>
        </w:rPr>
        <w:t>2. Консультации обязательно должны проводится на понятном для обучающихся языке, однако психолог не должен использовать различные «популярные слова», так же не допускается употребление «сленга». Психолог просто обязан быть взрослым, который понимает детей немного больше нежели остальные взрослые.</w:t>
      </w:r>
    </w:p>
    <w:p w14:paraId="76CDA18F" w14:textId="4969F500" w:rsidR="00A63338" w:rsidRPr="00C05514" w:rsidRDefault="00A63338" w:rsidP="00A63338">
      <w:pPr>
        <w:spacing w:after="0"/>
        <w:ind w:firstLine="708"/>
        <w:jc w:val="both"/>
        <w:rPr>
          <w:rFonts w:ascii="Times New Roman" w:hAnsi="Times New Roman" w:cs="Times New Roman"/>
          <w:sz w:val="24"/>
          <w:szCs w:val="24"/>
        </w:rPr>
      </w:pPr>
      <w:r w:rsidRPr="00C05514">
        <w:rPr>
          <w:rFonts w:ascii="Times New Roman" w:hAnsi="Times New Roman" w:cs="Times New Roman"/>
          <w:sz w:val="24"/>
          <w:szCs w:val="24"/>
        </w:rPr>
        <w:t xml:space="preserve">3. Во время объяснения тех или иных негативных проявлений обучающегося, очень эффективно попросить ребят представить себя на его месте и рассказать о своих чувствах: что они переживали, какие эмоции они испытывали. </w:t>
      </w:r>
    </w:p>
    <w:p w14:paraId="00E8ECAD" w14:textId="56C85CD2" w:rsidR="00A63338" w:rsidRPr="00C05514" w:rsidRDefault="00A63338" w:rsidP="00FA5B33">
      <w:pPr>
        <w:spacing w:after="0"/>
        <w:ind w:firstLine="708"/>
        <w:jc w:val="both"/>
        <w:rPr>
          <w:rFonts w:ascii="Times New Roman" w:hAnsi="Times New Roman" w:cs="Times New Roman"/>
          <w:sz w:val="24"/>
          <w:szCs w:val="24"/>
        </w:rPr>
      </w:pPr>
      <w:r w:rsidRPr="00C05514">
        <w:rPr>
          <w:rFonts w:ascii="Times New Roman" w:hAnsi="Times New Roman" w:cs="Times New Roman"/>
          <w:sz w:val="24"/>
          <w:szCs w:val="24"/>
        </w:rPr>
        <w:t xml:space="preserve">4. </w:t>
      </w:r>
      <w:r w:rsidR="00FA5B33" w:rsidRPr="00C05514">
        <w:rPr>
          <w:rFonts w:ascii="Times New Roman" w:hAnsi="Times New Roman" w:cs="Times New Roman"/>
          <w:sz w:val="24"/>
          <w:szCs w:val="24"/>
        </w:rPr>
        <w:t xml:space="preserve">Очень важно педагогу-психологу следить за тем, чтобы групповое консультирование не перешло в профилактическую беседу, поскольку интерес детей неуклонно снижается, и консультирование потеряет терапевтический эффект. </w:t>
      </w:r>
    </w:p>
    <w:p w14:paraId="5F9DD5CE" w14:textId="39301F33" w:rsidR="00FA5B33" w:rsidRPr="00C05514" w:rsidRDefault="00FA5B33" w:rsidP="00FA5B33">
      <w:pPr>
        <w:spacing w:after="0"/>
        <w:ind w:firstLine="708"/>
        <w:jc w:val="both"/>
        <w:rPr>
          <w:rFonts w:ascii="Times New Roman" w:hAnsi="Times New Roman" w:cs="Times New Roman"/>
          <w:sz w:val="24"/>
          <w:szCs w:val="24"/>
        </w:rPr>
      </w:pPr>
      <w:r w:rsidRPr="00C05514">
        <w:rPr>
          <w:rFonts w:ascii="Times New Roman" w:hAnsi="Times New Roman" w:cs="Times New Roman"/>
          <w:sz w:val="24"/>
          <w:szCs w:val="24"/>
        </w:rPr>
        <w:t>5. После нескольких недель работы и при наличии положительного эффекта от консультирования психолог может вводить простые игры на сплочение коллектива.</w:t>
      </w:r>
    </w:p>
    <w:p w14:paraId="0629B742" w14:textId="4583E775" w:rsidR="00FA5B33" w:rsidRPr="00C05514" w:rsidRDefault="00FA5B33" w:rsidP="00FA5B33">
      <w:pPr>
        <w:spacing w:after="0"/>
        <w:ind w:firstLine="708"/>
        <w:jc w:val="both"/>
        <w:rPr>
          <w:rFonts w:ascii="Times New Roman" w:hAnsi="Times New Roman" w:cs="Times New Roman"/>
          <w:sz w:val="24"/>
          <w:szCs w:val="24"/>
        </w:rPr>
      </w:pPr>
      <w:r w:rsidRPr="00C05514">
        <w:rPr>
          <w:rFonts w:ascii="Times New Roman" w:hAnsi="Times New Roman" w:cs="Times New Roman"/>
          <w:sz w:val="24"/>
          <w:szCs w:val="24"/>
        </w:rPr>
        <w:t xml:space="preserve">6. Если работа с классом проводится систематически (в нашем случае это два раза в неделю) стоит вести протокол наблюдения за поведением обучающегося, для отслеживания изменений. </w:t>
      </w:r>
    </w:p>
    <w:p w14:paraId="0936B937" w14:textId="74B757AE" w:rsidR="00FA5B33" w:rsidRPr="00C05514" w:rsidRDefault="00FA5B33" w:rsidP="00C05514">
      <w:pPr>
        <w:spacing w:after="0"/>
        <w:ind w:firstLine="708"/>
        <w:jc w:val="both"/>
        <w:rPr>
          <w:rFonts w:ascii="Times New Roman" w:hAnsi="Times New Roman" w:cs="Times New Roman"/>
          <w:sz w:val="24"/>
          <w:szCs w:val="24"/>
        </w:rPr>
      </w:pPr>
      <w:r w:rsidRPr="00C05514">
        <w:rPr>
          <w:rFonts w:ascii="Times New Roman" w:hAnsi="Times New Roman" w:cs="Times New Roman"/>
          <w:sz w:val="24"/>
          <w:szCs w:val="24"/>
        </w:rPr>
        <w:t xml:space="preserve">7. Групповое консультирование применялось на протяжении 4-х месяцев, </w:t>
      </w:r>
      <w:r w:rsidR="0094053D" w:rsidRPr="00C05514">
        <w:rPr>
          <w:rFonts w:ascii="Times New Roman" w:hAnsi="Times New Roman" w:cs="Times New Roman"/>
          <w:sz w:val="24"/>
          <w:szCs w:val="24"/>
        </w:rPr>
        <w:t>при этом</w:t>
      </w:r>
      <w:r w:rsidRPr="00C05514">
        <w:rPr>
          <w:rFonts w:ascii="Times New Roman" w:hAnsi="Times New Roman" w:cs="Times New Roman"/>
          <w:sz w:val="24"/>
          <w:szCs w:val="24"/>
        </w:rPr>
        <w:t xml:space="preserve"> в класс поступило ещё два обучающихся, и благодаря такой форме работы процесс знакомства и включения их в классный коллектив прошёл легко.</w:t>
      </w:r>
    </w:p>
    <w:p w14:paraId="7E51B2D6" w14:textId="18F5F0D4" w:rsidR="00FA5B33" w:rsidRPr="00C05514" w:rsidRDefault="00FA5B33" w:rsidP="0060646A">
      <w:pPr>
        <w:ind w:firstLine="708"/>
        <w:jc w:val="both"/>
        <w:rPr>
          <w:rFonts w:ascii="Times New Roman" w:hAnsi="Times New Roman" w:cs="Times New Roman"/>
          <w:sz w:val="24"/>
          <w:szCs w:val="24"/>
        </w:rPr>
      </w:pPr>
      <w:r w:rsidRPr="00C05514">
        <w:rPr>
          <w:rFonts w:ascii="Times New Roman" w:hAnsi="Times New Roman" w:cs="Times New Roman"/>
          <w:sz w:val="24"/>
          <w:szCs w:val="24"/>
        </w:rPr>
        <w:t>Групповое консультирование в данном классе проводилось с сентября 2019 по январь 2020г</w:t>
      </w:r>
      <w:proofErr w:type="gramStart"/>
      <w:r w:rsidRPr="00C05514">
        <w:rPr>
          <w:rFonts w:ascii="Times New Roman" w:hAnsi="Times New Roman" w:cs="Times New Roman"/>
          <w:sz w:val="24"/>
          <w:szCs w:val="24"/>
        </w:rPr>
        <w:t>.</w:t>
      </w:r>
      <w:proofErr w:type="gramEnd"/>
      <w:r w:rsidRPr="00C05514">
        <w:rPr>
          <w:rFonts w:ascii="Times New Roman" w:hAnsi="Times New Roman" w:cs="Times New Roman"/>
          <w:sz w:val="24"/>
          <w:szCs w:val="24"/>
        </w:rPr>
        <w:t xml:space="preserve"> в январе было проведено социометрическое исследование классного коллектива в ходе которого было выявлено, что у данного обучающегося есть два положительных выбора, один из которых являлся взаимным. </w:t>
      </w:r>
      <w:r w:rsidR="00C05514" w:rsidRPr="00C05514">
        <w:rPr>
          <w:rFonts w:ascii="Times New Roman" w:hAnsi="Times New Roman" w:cs="Times New Roman"/>
          <w:sz w:val="24"/>
          <w:szCs w:val="24"/>
        </w:rPr>
        <w:t xml:space="preserve"> В марте 2020 г. данный обучающийся после обследования в условиях МПМПК переведён в общеобразовательную школу. </w:t>
      </w:r>
      <w:r w:rsidRPr="00C05514">
        <w:rPr>
          <w:rFonts w:ascii="Times New Roman" w:hAnsi="Times New Roman" w:cs="Times New Roman"/>
          <w:sz w:val="24"/>
          <w:szCs w:val="24"/>
        </w:rPr>
        <w:t xml:space="preserve">Этот факт подтверждает эффективность </w:t>
      </w:r>
      <w:r w:rsidR="0094053D" w:rsidRPr="00C05514">
        <w:rPr>
          <w:rFonts w:ascii="Times New Roman" w:hAnsi="Times New Roman" w:cs="Times New Roman"/>
          <w:sz w:val="24"/>
          <w:szCs w:val="24"/>
        </w:rPr>
        <w:t>применения группового консультирования как метода профилактики и преодоления дезадаптации.</w:t>
      </w:r>
    </w:p>
    <w:p w14:paraId="7BAF26AB" w14:textId="77777777" w:rsidR="00A63338" w:rsidRPr="00C05514" w:rsidRDefault="00A63338" w:rsidP="0060646A">
      <w:pPr>
        <w:ind w:firstLine="708"/>
        <w:jc w:val="both"/>
        <w:rPr>
          <w:rFonts w:ascii="Times New Roman" w:hAnsi="Times New Roman" w:cs="Times New Roman"/>
          <w:sz w:val="24"/>
          <w:szCs w:val="24"/>
        </w:rPr>
      </w:pPr>
    </w:p>
    <w:p w14:paraId="18A2D8E5" w14:textId="77777777" w:rsidR="003F688F" w:rsidRPr="00C05514" w:rsidRDefault="003F688F" w:rsidP="0037279A">
      <w:pPr>
        <w:ind w:firstLine="708"/>
        <w:jc w:val="both"/>
        <w:rPr>
          <w:rFonts w:ascii="Times New Roman" w:hAnsi="Times New Roman" w:cs="Times New Roman"/>
          <w:sz w:val="24"/>
          <w:szCs w:val="24"/>
        </w:rPr>
      </w:pPr>
    </w:p>
    <w:p w14:paraId="465C1C08" w14:textId="56AC3FF0" w:rsidR="00AE6F5F" w:rsidRPr="00C05514" w:rsidRDefault="00AE6F5F" w:rsidP="00F83B06">
      <w:pPr>
        <w:ind w:firstLine="708"/>
        <w:jc w:val="both"/>
        <w:rPr>
          <w:rFonts w:ascii="Times New Roman" w:hAnsi="Times New Roman" w:cs="Times New Roman"/>
          <w:sz w:val="24"/>
          <w:szCs w:val="24"/>
        </w:rPr>
      </w:pPr>
    </w:p>
    <w:p w14:paraId="291DBCA5" w14:textId="74DAD357" w:rsidR="00AE6F5F" w:rsidRPr="00C05514" w:rsidRDefault="00AE6F5F" w:rsidP="00F83B06">
      <w:pPr>
        <w:ind w:firstLine="708"/>
        <w:jc w:val="both"/>
        <w:rPr>
          <w:rFonts w:ascii="Times New Roman" w:hAnsi="Times New Roman" w:cs="Times New Roman"/>
          <w:sz w:val="24"/>
          <w:szCs w:val="24"/>
        </w:rPr>
      </w:pPr>
    </w:p>
    <w:p w14:paraId="09EAA2CD" w14:textId="09743F0F" w:rsidR="00AE6F5F" w:rsidRPr="00C05514" w:rsidRDefault="00AE6F5F" w:rsidP="00F83B06">
      <w:pPr>
        <w:ind w:firstLine="708"/>
        <w:jc w:val="both"/>
        <w:rPr>
          <w:rFonts w:ascii="Times New Roman" w:hAnsi="Times New Roman" w:cs="Times New Roman"/>
          <w:sz w:val="24"/>
          <w:szCs w:val="24"/>
        </w:rPr>
      </w:pPr>
    </w:p>
    <w:p w14:paraId="4BA3D8D9" w14:textId="67C2D1B9" w:rsidR="00AE6F5F" w:rsidRPr="00C05514" w:rsidRDefault="00AE6F5F" w:rsidP="00F83B06">
      <w:pPr>
        <w:ind w:firstLine="708"/>
        <w:jc w:val="both"/>
        <w:rPr>
          <w:rFonts w:ascii="Times New Roman" w:hAnsi="Times New Roman" w:cs="Times New Roman"/>
          <w:sz w:val="24"/>
          <w:szCs w:val="24"/>
        </w:rPr>
      </w:pPr>
    </w:p>
    <w:p w14:paraId="37F49EB1" w14:textId="3E78C923" w:rsidR="00AE6F5F" w:rsidRDefault="00AE6F5F" w:rsidP="00F83B06">
      <w:pPr>
        <w:ind w:firstLine="708"/>
        <w:jc w:val="both"/>
        <w:rPr>
          <w:rFonts w:ascii="Times New Roman" w:hAnsi="Times New Roman" w:cs="Times New Roman"/>
          <w:sz w:val="24"/>
          <w:szCs w:val="24"/>
        </w:rPr>
      </w:pPr>
    </w:p>
    <w:p w14:paraId="3AC91F94" w14:textId="50CD3EC4" w:rsidR="00AE6F5F" w:rsidRDefault="00AE6F5F" w:rsidP="00F83B06">
      <w:pPr>
        <w:ind w:firstLine="708"/>
        <w:jc w:val="both"/>
        <w:rPr>
          <w:rFonts w:ascii="Times New Roman" w:hAnsi="Times New Roman" w:cs="Times New Roman"/>
          <w:sz w:val="24"/>
          <w:szCs w:val="24"/>
        </w:rPr>
      </w:pPr>
    </w:p>
    <w:p w14:paraId="6CEDC269" w14:textId="784834D8" w:rsidR="00AE6F5F" w:rsidRDefault="00AE6F5F" w:rsidP="00F83B06">
      <w:pPr>
        <w:ind w:firstLine="708"/>
        <w:jc w:val="both"/>
        <w:rPr>
          <w:rFonts w:ascii="Times New Roman" w:hAnsi="Times New Roman" w:cs="Times New Roman"/>
          <w:sz w:val="24"/>
          <w:szCs w:val="24"/>
        </w:rPr>
      </w:pPr>
    </w:p>
    <w:p w14:paraId="052048AB" w14:textId="429087E3" w:rsidR="00AE6F5F" w:rsidRDefault="00AE6F5F" w:rsidP="00F83B06">
      <w:pPr>
        <w:ind w:firstLine="708"/>
        <w:jc w:val="both"/>
        <w:rPr>
          <w:rFonts w:ascii="Times New Roman" w:hAnsi="Times New Roman" w:cs="Times New Roman"/>
          <w:sz w:val="24"/>
          <w:szCs w:val="24"/>
        </w:rPr>
      </w:pPr>
    </w:p>
    <w:p w14:paraId="69CACC68" w14:textId="24109883" w:rsidR="00AE6F5F" w:rsidRDefault="00AE6F5F" w:rsidP="000659E5">
      <w:pPr>
        <w:jc w:val="both"/>
        <w:rPr>
          <w:rFonts w:ascii="Times New Roman" w:hAnsi="Times New Roman" w:cs="Times New Roman"/>
          <w:sz w:val="24"/>
          <w:szCs w:val="24"/>
        </w:rPr>
      </w:pPr>
    </w:p>
    <w:p w14:paraId="2BB78E31" w14:textId="4346265B" w:rsidR="00AE6F5F" w:rsidRPr="00FA7426" w:rsidRDefault="000659E5" w:rsidP="00FA7426">
      <w:pPr>
        <w:spacing w:after="0" w:line="240" w:lineRule="auto"/>
        <w:ind w:firstLine="708"/>
        <w:jc w:val="both"/>
        <w:rPr>
          <w:rFonts w:ascii="Times New Roman" w:hAnsi="Times New Roman" w:cs="Times New Roman"/>
          <w:sz w:val="24"/>
          <w:szCs w:val="24"/>
        </w:rPr>
      </w:pPr>
      <w:r w:rsidRPr="00FA7426">
        <w:rPr>
          <w:rFonts w:ascii="Times New Roman" w:eastAsia="Times New Roman" w:hAnsi="Times New Roman" w:cs="Times New Roman"/>
          <w:sz w:val="24"/>
          <w:szCs w:val="24"/>
        </w:rPr>
        <w:lastRenderedPageBreak/>
        <w:t>Библиографический список</w:t>
      </w:r>
    </w:p>
    <w:p w14:paraId="42776649" w14:textId="43F69B3B" w:rsidR="00E904C8" w:rsidRPr="00FA7426" w:rsidRDefault="00E904C8" w:rsidP="00FA7426">
      <w:pPr>
        <w:spacing w:after="0" w:line="240" w:lineRule="auto"/>
        <w:jc w:val="both"/>
        <w:rPr>
          <w:rFonts w:ascii="Times New Roman" w:hAnsi="Times New Roman" w:cs="Times New Roman"/>
          <w:sz w:val="24"/>
          <w:szCs w:val="24"/>
        </w:rPr>
      </w:pPr>
      <w:r w:rsidRPr="00FA7426">
        <w:rPr>
          <w:rFonts w:ascii="Times New Roman" w:hAnsi="Times New Roman" w:cs="Times New Roman"/>
          <w:sz w:val="24"/>
          <w:szCs w:val="24"/>
        </w:rPr>
        <w:t xml:space="preserve">1. Беззубова Е.Б. Типология школьной дезадаптации // Школьная дезадаптация: эмоциональные и стрессовые расстройства у детей и подростков: материалы </w:t>
      </w:r>
      <w:proofErr w:type="spellStart"/>
      <w:r w:rsidRPr="00FA7426">
        <w:rPr>
          <w:rFonts w:ascii="Times New Roman" w:hAnsi="Times New Roman" w:cs="Times New Roman"/>
          <w:sz w:val="24"/>
          <w:szCs w:val="24"/>
        </w:rPr>
        <w:t>Всерос</w:t>
      </w:r>
      <w:proofErr w:type="spellEnd"/>
      <w:r w:rsidRPr="00FA7426">
        <w:rPr>
          <w:rFonts w:ascii="Times New Roman" w:hAnsi="Times New Roman" w:cs="Times New Roman"/>
          <w:sz w:val="24"/>
          <w:szCs w:val="24"/>
        </w:rPr>
        <w:t xml:space="preserve">. </w:t>
      </w:r>
      <w:proofErr w:type="spellStart"/>
      <w:r w:rsidRPr="00FA7426">
        <w:rPr>
          <w:rFonts w:ascii="Times New Roman" w:hAnsi="Times New Roman" w:cs="Times New Roman"/>
          <w:sz w:val="24"/>
          <w:szCs w:val="24"/>
        </w:rPr>
        <w:t>науч-прак</w:t>
      </w:r>
      <w:proofErr w:type="spellEnd"/>
      <w:r w:rsidRPr="00FA7426">
        <w:rPr>
          <w:rFonts w:ascii="Times New Roman" w:hAnsi="Times New Roman" w:cs="Times New Roman"/>
          <w:sz w:val="24"/>
          <w:szCs w:val="24"/>
        </w:rPr>
        <w:t xml:space="preserve">. </w:t>
      </w:r>
      <w:proofErr w:type="spellStart"/>
      <w:r w:rsidRPr="00FA7426">
        <w:rPr>
          <w:rFonts w:ascii="Times New Roman" w:hAnsi="Times New Roman" w:cs="Times New Roman"/>
          <w:sz w:val="24"/>
          <w:szCs w:val="24"/>
        </w:rPr>
        <w:t>конф</w:t>
      </w:r>
      <w:proofErr w:type="spellEnd"/>
      <w:r w:rsidRPr="00FA7426">
        <w:rPr>
          <w:rFonts w:ascii="Times New Roman" w:hAnsi="Times New Roman" w:cs="Times New Roman"/>
          <w:sz w:val="24"/>
          <w:szCs w:val="24"/>
        </w:rPr>
        <w:t>., Москва, 1995. – М., 1995</w:t>
      </w:r>
    </w:p>
    <w:p w14:paraId="36E71095" w14:textId="3CA94AF7" w:rsidR="00AE6F5F" w:rsidRPr="00FA7426" w:rsidRDefault="00E904C8" w:rsidP="00FA7426">
      <w:pPr>
        <w:spacing w:after="0" w:line="240" w:lineRule="auto"/>
        <w:jc w:val="both"/>
        <w:rPr>
          <w:rFonts w:ascii="Times New Roman" w:hAnsi="Times New Roman" w:cs="Times New Roman"/>
          <w:sz w:val="24"/>
          <w:szCs w:val="24"/>
        </w:rPr>
      </w:pPr>
      <w:r w:rsidRPr="00FA7426">
        <w:rPr>
          <w:rFonts w:ascii="Times New Roman" w:hAnsi="Times New Roman" w:cs="Times New Roman"/>
          <w:sz w:val="24"/>
          <w:szCs w:val="24"/>
        </w:rPr>
        <w:t>2</w:t>
      </w:r>
      <w:r w:rsidR="000659E5" w:rsidRPr="00FA7426">
        <w:rPr>
          <w:rFonts w:ascii="Times New Roman" w:hAnsi="Times New Roman" w:cs="Times New Roman"/>
          <w:sz w:val="24"/>
          <w:szCs w:val="24"/>
        </w:rPr>
        <w:t xml:space="preserve">. </w:t>
      </w:r>
      <w:proofErr w:type="spellStart"/>
      <w:r w:rsidR="000659E5" w:rsidRPr="00FA7426">
        <w:rPr>
          <w:rFonts w:ascii="Times New Roman" w:hAnsi="Times New Roman" w:cs="Times New Roman"/>
          <w:sz w:val="24"/>
          <w:szCs w:val="24"/>
        </w:rPr>
        <w:t>Гуткина</w:t>
      </w:r>
      <w:proofErr w:type="spellEnd"/>
      <w:r w:rsidR="000659E5" w:rsidRPr="00FA7426">
        <w:rPr>
          <w:rFonts w:ascii="Times New Roman" w:hAnsi="Times New Roman" w:cs="Times New Roman"/>
          <w:sz w:val="24"/>
          <w:szCs w:val="24"/>
        </w:rPr>
        <w:t xml:space="preserve"> Н. И. Психологическая готовность к школе. – М.: НПО «Образование», 1996</w:t>
      </w:r>
    </w:p>
    <w:p w14:paraId="6974E25A" w14:textId="07A13009" w:rsidR="00E904C8" w:rsidRPr="00FA7426" w:rsidRDefault="00E904C8" w:rsidP="00FA7426">
      <w:pPr>
        <w:spacing w:after="0" w:line="240" w:lineRule="auto"/>
        <w:jc w:val="both"/>
        <w:rPr>
          <w:rFonts w:ascii="Times New Roman" w:hAnsi="Times New Roman" w:cs="Times New Roman"/>
          <w:sz w:val="24"/>
          <w:szCs w:val="24"/>
        </w:rPr>
      </w:pPr>
      <w:r w:rsidRPr="00FA7426">
        <w:rPr>
          <w:rFonts w:ascii="Times New Roman" w:hAnsi="Times New Roman" w:cs="Times New Roman"/>
          <w:sz w:val="24"/>
          <w:szCs w:val="24"/>
        </w:rPr>
        <w:t xml:space="preserve">3. Этический кодекс психолога. </w:t>
      </w:r>
      <w:hyperlink r:id="rId5" w:history="1">
        <w:r w:rsidRPr="00FA7426">
          <w:rPr>
            <w:rStyle w:val="a4"/>
            <w:rFonts w:ascii="Times New Roman" w:hAnsi="Times New Roman" w:cs="Times New Roman"/>
            <w:color w:val="auto"/>
            <w:sz w:val="24"/>
            <w:szCs w:val="24"/>
          </w:rPr>
          <w:t>http://psyrus.ru/rpo/documentation/ethics.php</w:t>
        </w:r>
      </w:hyperlink>
    </w:p>
    <w:p w14:paraId="278409A2" w14:textId="72757F4B" w:rsidR="000659E5" w:rsidRPr="00FA7426" w:rsidRDefault="000659E5" w:rsidP="00FA7426">
      <w:pPr>
        <w:spacing w:after="0" w:line="240" w:lineRule="auto"/>
        <w:jc w:val="both"/>
        <w:rPr>
          <w:rFonts w:ascii="Times New Roman" w:hAnsi="Times New Roman" w:cs="Times New Roman"/>
          <w:sz w:val="24"/>
          <w:szCs w:val="24"/>
        </w:rPr>
      </w:pPr>
      <w:r w:rsidRPr="00FA7426">
        <w:rPr>
          <w:rFonts w:ascii="Times New Roman" w:hAnsi="Times New Roman" w:cs="Times New Roman"/>
          <w:sz w:val="24"/>
          <w:szCs w:val="24"/>
        </w:rPr>
        <w:t xml:space="preserve">4. </w:t>
      </w:r>
      <w:r w:rsidRPr="00FA7426">
        <w:rPr>
          <w:rFonts w:ascii="Times New Roman" w:hAnsi="Times New Roman" w:cs="Times New Roman"/>
          <w:color w:val="000000"/>
          <w:sz w:val="24"/>
          <w:szCs w:val="24"/>
        </w:rPr>
        <w:t xml:space="preserve">Каган В.Е. Школьная дезадаптация: к определению понятия // Школьная дезадаптация: эмоциональные и стрессовые расстройства у детей и подростков: материалы </w:t>
      </w:r>
      <w:proofErr w:type="spellStart"/>
      <w:r w:rsidRPr="00FA7426">
        <w:rPr>
          <w:rFonts w:ascii="Times New Roman" w:hAnsi="Times New Roman" w:cs="Times New Roman"/>
          <w:color w:val="000000"/>
          <w:sz w:val="24"/>
          <w:szCs w:val="24"/>
        </w:rPr>
        <w:t>Всерос</w:t>
      </w:r>
      <w:proofErr w:type="spellEnd"/>
      <w:r w:rsidRPr="00FA7426">
        <w:rPr>
          <w:rFonts w:ascii="Times New Roman" w:hAnsi="Times New Roman" w:cs="Times New Roman"/>
          <w:color w:val="000000"/>
          <w:sz w:val="24"/>
          <w:szCs w:val="24"/>
        </w:rPr>
        <w:t xml:space="preserve">. </w:t>
      </w:r>
      <w:proofErr w:type="spellStart"/>
      <w:r w:rsidRPr="00FA7426">
        <w:rPr>
          <w:rFonts w:ascii="Times New Roman" w:hAnsi="Times New Roman" w:cs="Times New Roman"/>
          <w:color w:val="000000"/>
          <w:sz w:val="24"/>
          <w:szCs w:val="24"/>
        </w:rPr>
        <w:t>науч-прак</w:t>
      </w:r>
      <w:proofErr w:type="spellEnd"/>
      <w:r w:rsidRPr="00FA7426">
        <w:rPr>
          <w:rFonts w:ascii="Times New Roman" w:hAnsi="Times New Roman" w:cs="Times New Roman"/>
          <w:color w:val="000000"/>
          <w:sz w:val="24"/>
          <w:szCs w:val="24"/>
        </w:rPr>
        <w:t xml:space="preserve">. </w:t>
      </w:r>
      <w:proofErr w:type="spellStart"/>
      <w:r w:rsidRPr="00FA7426">
        <w:rPr>
          <w:rFonts w:ascii="Times New Roman" w:hAnsi="Times New Roman" w:cs="Times New Roman"/>
          <w:color w:val="000000"/>
          <w:sz w:val="24"/>
          <w:szCs w:val="24"/>
        </w:rPr>
        <w:t>конф</w:t>
      </w:r>
      <w:proofErr w:type="spellEnd"/>
      <w:r w:rsidRPr="00FA7426">
        <w:rPr>
          <w:rFonts w:ascii="Times New Roman" w:hAnsi="Times New Roman" w:cs="Times New Roman"/>
          <w:color w:val="000000"/>
          <w:sz w:val="24"/>
          <w:szCs w:val="24"/>
        </w:rPr>
        <w:t>., Москва, 1995. - М., 1995. - С. 3-8.</w:t>
      </w:r>
    </w:p>
    <w:p w14:paraId="021DA19A" w14:textId="2C5940ED" w:rsidR="00114800" w:rsidRPr="00FA7426" w:rsidRDefault="00E904C8" w:rsidP="00FA7426">
      <w:pPr>
        <w:spacing w:after="0" w:line="240" w:lineRule="auto"/>
        <w:jc w:val="both"/>
        <w:rPr>
          <w:rFonts w:ascii="Times New Roman" w:hAnsi="Times New Roman" w:cs="Times New Roman"/>
          <w:sz w:val="24"/>
          <w:szCs w:val="24"/>
        </w:rPr>
      </w:pPr>
      <w:r w:rsidRPr="00FA7426">
        <w:rPr>
          <w:rFonts w:ascii="Times New Roman" w:hAnsi="Times New Roman" w:cs="Times New Roman"/>
          <w:sz w:val="24"/>
          <w:szCs w:val="24"/>
        </w:rPr>
        <w:t>5.</w:t>
      </w:r>
      <w:r w:rsidR="000659E5" w:rsidRPr="00FA7426">
        <w:rPr>
          <w:rFonts w:ascii="Times New Roman" w:hAnsi="Times New Roman" w:cs="Times New Roman"/>
          <w:sz w:val="24"/>
          <w:szCs w:val="24"/>
        </w:rPr>
        <w:t xml:space="preserve">Ранние признаки нарушения школьной адаптации: Коллективная монография / </w:t>
      </w:r>
      <w:proofErr w:type="spellStart"/>
      <w:r w:rsidR="000659E5" w:rsidRPr="00FA7426">
        <w:rPr>
          <w:rFonts w:ascii="Times New Roman" w:hAnsi="Times New Roman" w:cs="Times New Roman"/>
          <w:sz w:val="24"/>
          <w:szCs w:val="24"/>
        </w:rPr>
        <w:t>А.А.Благинин</w:t>
      </w:r>
      <w:proofErr w:type="spellEnd"/>
      <w:r w:rsidR="000659E5" w:rsidRPr="00FA7426">
        <w:rPr>
          <w:rFonts w:ascii="Times New Roman" w:hAnsi="Times New Roman" w:cs="Times New Roman"/>
          <w:sz w:val="24"/>
          <w:szCs w:val="24"/>
        </w:rPr>
        <w:t xml:space="preserve">, </w:t>
      </w:r>
      <w:proofErr w:type="spellStart"/>
      <w:r w:rsidR="000659E5" w:rsidRPr="00FA7426">
        <w:rPr>
          <w:rFonts w:ascii="Times New Roman" w:hAnsi="Times New Roman" w:cs="Times New Roman"/>
          <w:sz w:val="24"/>
          <w:szCs w:val="24"/>
        </w:rPr>
        <w:t>М.И.Смирнова</w:t>
      </w:r>
      <w:proofErr w:type="spellEnd"/>
      <w:r w:rsidR="000659E5" w:rsidRPr="00FA7426">
        <w:rPr>
          <w:rFonts w:ascii="Times New Roman" w:hAnsi="Times New Roman" w:cs="Times New Roman"/>
          <w:sz w:val="24"/>
          <w:szCs w:val="24"/>
        </w:rPr>
        <w:t xml:space="preserve">, </w:t>
      </w:r>
      <w:proofErr w:type="spellStart"/>
      <w:r w:rsidR="000659E5" w:rsidRPr="00FA7426">
        <w:rPr>
          <w:rFonts w:ascii="Times New Roman" w:hAnsi="Times New Roman" w:cs="Times New Roman"/>
          <w:sz w:val="24"/>
          <w:szCs w:val="24"/>
        </w:rPr>
        <w:t>И.П.Истомина</w:t>
      </w:r>
      <w:proofErr w:type="spellEnd"/>
      <w:r w:rsidR="000659E5" w:rsidRPr="00FA7426">
        <w:rPr>
          <w:rFonts w:ascii="Times New Roman" w:hAnsi="Times New Roman" w:cs="Times New Roman"/>
          <w:sz w:val="24"/>
          <w:szCs w:val="24"/>
        </w:rPr>
        <w:t xml:space="preserve">, </w:t>
      </w:r>
      <w:proofErr w:type="spellStart"/>
      <w:r w:rsidR="000659E5" w:rsidRPr="00FA7426">
        <w:rPr>
          <w:rFonts w:ascii="Times New Roman" w:hAnsi="Times New Roman" w:cs="Times New Roman"/>
          <w:sz w:val="24"/>
          <w:szCs w:val="24"/>
        </w:rPr>
        <w:t>А.В.Лисин</w:t>
      </w:r>
      <w:proofErr w:type="spellEnd"/>
      <w:r w:rsidR="000659E5" w:rsidRPr="00FA7426">
        <w:rPr>
          <w:rFonts w:ascii="Times New Roman" w:hAnsi="Times New Roman" w:cs="Times New Roman"/>
          <w:sz w:val="24"/>
          <w:szCs w:val="24"/>
        </w:rPr>
        <w:t xml:space="preserve">. — Нижневартовск: Изд-во </w:t>
      </w:r>
      <w:proofErr w:type="spellStart"/>
      <w:r w:rsidR="000659E5" w:rsidRPr="00FA7426">
        <w:rPr>
          <w:rFonts w:ascii="Times New Roman" w:hAnsi="Times New Roman" w:cs="Times New Roman"/>
          <w:sz w:val="24"/>
          <w:szCs w:val="24"/>
        </w:rPr>
        <w:t>Нижневарт</w:t>
      </w:r>
      <w:proofErr w:type="spellEnd"/>
      <w:r w:rsidR="000659E5" w:rsidRPr="00FA7426">
        <w:rPr>
          <w:rFonts w:ascii="Times New Roman" w:hAnsi="Times New Roman" w:cs="Times New Roman"/>
          <w:sz w:val="24"/>
          <w:szCs w:val="24"/>
        </w:rPr>
        <w:t xml:space="preserve">. </w:t>
      </w:r>
      <w:proofErr w:type="spellStart"/>
      <w:r w:rsidR="000659E5" w:rsidRPr="00FA7426">
        <w:rPr>
          <w:rFonts w:ascii="Times New Roman" w:hAnsi="Times New Roman" w:cs="Times New Roman"/>
          <w:sz w:val="24"/>
          <w:szCs w:val="24"/>
        </w:rPr>
        <w:t>гуманит</w:t>
      </w:r>
      <w:proofErr w:type="spellEnd"/>
      <w:r w:rsidR="000659E5" w:rsidRPr="00FA7426">
        <w:rPr>
          <w:rFonts w:ascii="Times New Roman" w:hAnsi="Times New Roman" w:cs="Times New Roman"/>
          <w:sz w:val="24"/>
          <w:szCs w:val="24"/>
        </w:rPr>
        <w:t>. ун-та, 2010.</w:t>
      </w:r>
    </w:p>
    <w:p w14:paraId="4ABF9492" w14:textId="77777777" w:rsidR="00E904C8" w:rsidRPr="00FA7426" w:rsidRDefault="00E904C8" w:rsidP="00FA7426">
      <w:pPr>
        <w:spacing w:after="0" w:line="240" w:lineRule="auto"/>
        <w:jc w:val="both"/>
        <w:rPr>
          <w:rFonts w:ascii="Times New Roman" w:hAnsi="Times New Roman" w:cs="Times New Roman"/>
          <w:sz w:val="24"/>
          <w:szCs w:val="24"/>
        </w:rPr>
      </w:pPr>
      <w:r w:rsidRPr="00FA7426">
        <w:rPr>
          <w:rFonts w:ascii="Times New Roman" w:hAnsi="Times New Roman" w:cs="Times New Roman"/>
          <w:sz w:val="24"/>
          <w:szCs w:val="24"/>
        </w:rPr>
        <w:t xml:space="preserve">6. </w:t>
      </w:r>
      <w:proofErr w:type="spellStart"/>
      <w:r w:rsidRPr="00FA7426">
        <w:rPr>
          <w:rFonts w:ascii="Times New Roman" w:hAnsi="Times New Roman" w:cs="Times New Roman"/>
          <w:sz w:val="24"/>
          <w:szCs w:val="24"/>
        </w:rPr>
        <w:t>Шац</w:t>
      </w:r>
      <w:proofErr w:type="spellEnd"/>
      <w:r w:rsidRPr="00FA7426">
        <w:rPr>
          <w:rFonts w:ascii="Times New Roman" w:hAnsi="Times New Roman" w:cs="Times New Roman"/>
          <w:sz w:val="24"/>
          <w:szCs w:val="24"/>
        </w:rPr>
        <w:t xml:space="preserve"> И.К. Психолого-педагогическая работа с педагогами по коррекции школьной дезадаптации у детей с ограниченными возможностями здоровья // Вестник ЛГУ им. А.С. Пушкина. 2017. №4. </w:t>
      </w:r>
    </w:p>
    <w:p w14:paraId="29DCE530" w14:textId="77777777" w:rsidR="003C2B16" w:rsidRPr="00FA7426" w:rsidRDefault="003C2B16" w:rsidP="00FA7426">
      <w:pPr>
        <w:spacing w:after="0" w:line="240" w:lineRule="auto"/>
        <w:jc w:val="both"/>
        <w:rPr>
          <w:sz w:val="24"/>
          <w:szCs w:val="24"/>
        </w:rPr>
      </w:pPr>
    </w:p>
    <w:p w14:paraId="4A2333F1" w14:textId="77777777" w:rsidR="003C2B16" w:rsidRDefault="003C2B16" w:rsidP="00580FE7"/>
    <w:p w14:paraId="61E66A4D" w14:textId="4DF72FCB" w:rsidR="003C2B16" w:rsidRDefault="003C2B16" w:rsidP="00580FE7"/>
    <w:p w14:paraId="1EF14F12" w14:textId="2A733497" w:rsidR="003C2B16" w:rsidRDefault="003C2B16" w:rsidP="00580FE7"/>
    <w:p w14:paraId="20B55089" w14:textId="77777777" w:rsidR="003C2B16" w:rsidRDefault="003C2B16" w:rsidP="00580FE7"/>
    <w:sectPr w:rsidR="003C2B16" w:rsidSect="001366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90067A"/>
    <w:multiLevelType w:val="multilevel"/>
    <w:tmpl w:val="6B82E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7F8"/>
    <w:rsid w:val="000659E5"/>
    <w:rsid w:val="00114800"/>
    <w:rsid w:val="00136680"/>
    <w:rsid w:val="001D2CFB"/>
    <w:rsid w:val="001F70C4"/>
    <w:rsid w:val="0029090A"/>
    <w:rsid w:val="002F7114"/>
    <w:rsid w:val="00322768"/>
    <w:rsid w:val="0037279A"/>
    <w:rsid w:val="00386A6D"/>
    <w:rsid w:val="003C2B16"/>
    <w:rsid w:val="003F688F"/>
    <w:rsid w:val="00553FE8"/>
    <w:rsid w:val="00580FE7"/>
    <w:rsid w:val="0060646A"/>
    <w:rsid w:val="00613546"/>
    <w:rsid w:val="007C76AF"/>
    <w:rsid w:val="007F634B"/>
    <w:rsid w:val="008F77F8"/>
    <w:rsid w:val="0094053D"/>
    <w:rsid w:val="00A63338"/>
    <w:rsid w:val="00AE6F5F"/>
    <w:rsid w:val="00BE2AFF"/>
    <w:rsid w:val="00C05514"/>
    <w:rsid w:val="00D2638F"/>
    <w:rsid w:val="00DA10E7"/>
    <w:rsid w:val="00E86B5B"/>
    <w:rsid w:val="00E904C8"/>
    <w:rsid w:val="00ED1C83"/>
    <w:rsid w:val="00ED690F"/>
    <w:rsid w:val="00F83B06"/>
    <w:rsid w:val="00F97181"/>
    <w:rsid w:val="00FA5B33"/>
    <w:rsid w:val="00FA7426"/>
    <w:rsid w:val="00FB7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5D67"/>
  <w15:chartTrackingRefBased/>
  <w15:docId w15:val="{1031E333-187C-4C64-AC19-C5ED3FD3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0F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5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0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90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syrus.ru/rpo/documentation/ethics.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4</Pages>
  <Words>1422</Words>
  <Characters>8111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Конашенкова</dc:creator>
  <cp:keywords/>
  <dc:description/>
  <cp:lastModifiedBy>Мария Конашенкова</cp:lastModifiedBy>
  <cp:revision>6</cp:revision>
  <dcterms:created xsi:type="dcterms:W3CDTF">2020-06-15T15:45:00Z</dcterms:created>
  <dcterms:modified xsi:type="dcterms:W3CDTF">2020-12-15T04:36:00Z</dcterms:modified>
</cp:coreProperties>
</file>