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163195</wp:posOffset>
            </wp:positionH>
            <wp:positionV relativeFrom="page">
              <wp:posOffset>0</wp:posOffset>
            </wp:positionV>
            <wp:extent cx="7507605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jc w:val="center"/>
        <w:spacing w:after="0" w:line="357" w:lineRule="auto"/>
        <w:rPr>
          <w:sz w:val="20"/>
          <w:szCs w:val="20"/>
          <w:color w:val="auto"/>
        </w:rPr>
      </w:pPr>
      <w:r>
        <w:rPr>
          <w:rFonts w:ascii="Franklin Gothic Book" w:cs="Franklin Gothic Book" w:eastAsia="Franklin Gothic Book" w:hAnsi="Franklin Gothic Book"/>
          <w:sz w:val="72"/>
          <w:szCs w:val="72"/>
          <w:b w:val="1"/>
          <w:bCs w:val="1"/>
          <w:color w:val="CC0066"/>
        </w:rPr>
        <w:t>Создание развивающих игр для детей дошкольного возраста средствами программы</w:t>
      </w: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Franklin Gothic Book" w:cs="Franklin Gothic Book" w:eastAsia="Franklin Gothic Book" w:hAnsi="Franklin Gothic Book"/>
          <w:sz w:val="72"/>
          <w:szCs w:val="72"/>
          <w:b w:val="1"/>
          <w:bCs w:val="1"/>
          <w:i w:val="1"/>
          <w:iCs w:val="1"/>
          <w:color w:val="009900"/>
        </w:rPr>
        <w:t>PowerPoint</w:t>
      </w:r>
    </w:p>
    <w:p>
      <w:pPr>
        <w:sectPr>
          <w:pgSz w:w="12240" w:h="15840" w:orient="portrait"/>
          <w:cols w:equalWidth="0" w:num="1">
            <w:col w:w="10100"/>
          </w:cols>
          <w:pgMar w:left="1060" w:top="1440" w:right="1080" w:bottom="1440" w:gutter="0" w:footer="0" w:header="0"/>
        </w:sectPr>
      </w:pPr>
    </w:p>
    <w:p>
      <w:pPr>
        <w:jc w:val="both"/>
        <w:ind w:right="20" w:firstLine="62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163195</wp:posOffset>
            </wp:positionH>
            <wp:positionV relativeFrom="page">
              <wp:posOffset>0</wp:posOffset>
            </wp:positionV>
            <wp:extent cx="7507605" cy="10058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Всем известно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что дети любят играть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и только от взрослого зависит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насколько эти игры будут полезными и содержательными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В процессе игры ребёнок не только закрепляет ранее полученные знания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а так же приобретает новые умения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навыки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развивает умственные способности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ind w:right="20" w:firstLine="623"/>
        <w:spacing w:after="0"/>
        <w:tabs>
          <w:tab w:leader="none" w:pos="878" w:val="left"/>
        </w:tabs>
        <w:numPr>
          <w:ilvl w:val="0"/>
          <w:numId w:val="1"/>
        </w:numPr>
        <w:rPr>
          <w:rFonts w:ascii="Georgia" w:cs="Georgia" w:eastAsia="Georgia" w:hAnsi="Georgia"/>
          <w:sz w:val="28"/>
          <w:szCs w:val="28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>игре формируются такие качества личности как</w:t>
      </w:r>
      <w:r>
        <w:rPr>
          <w:rFonts w:ascii="Georgia" w:cs="Georgia" w:eastAsia="Georgia" w:hAnsi="Georgia"/>
          <w:sz w:val="28"/>
          <w:szCs w:val="28"/>
          <w:color w:val="auto"/>
        </w:rPr>
        <w:t>: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сообразительность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находчивость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самостоятельность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развиваются конструктивные умения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вырабатывается усидчивость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С целью развития у детей умений выполнять последовательные действия</w:t>
      </w:r>
      <w:r>
        <w:rPr>
          <w:rFonts w:ascii="Georgia" w:cs="Georgia" w:eastAsia="Georgia" w:hAnsi="Georgia"/>
          <w:sz w:val="28"/>
          <w:szCs w:val="28"/>
          <w:color w:val="auto"/>
        </w:rPr>
        <w:t>: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анализировать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обобщать по признаку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думать целенаправленно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сравнивать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в своей работе целесообразно использовать развивающие игры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Они направлены на решение конкретных задач обучения детей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но в то же время в них проявляется воспитательное и развивающее влияние игровой деятельности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both"/>
        <w:ind w:firstLine="749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>Развивающие игры занимают важнейшее место в жизни ребёнка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Они расширяют представление малыша об окружающем мире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обучают ребёнка наблюдать и выделять характерные признаки предметов </w:t>
      </w:r>
      <w:r>
        <w:rPr>
          <w:rFonts w:ascii="Georgia" w:cs="Georgia" w:eastAsia="Georgia" w:hAnsi="Georgia"/>
          <w:sz w:val="28"/>
          <w:szCs w:val="28"/>
          <w:color w:val="auto"/>
        </w:rPr>
        <w:t>(</w:t>
      </w:r>
      <w:r>
        <w:rPr>
          <w:rFonts w:ascii="Georgia" w:cs="Georgia" w:eastAsia="Georgia" w:hAnsi="Georgia"/>
          <w:sz w:val="28"/>
          <w:szCs w:val="28"/>
          <w:color w:val="auto"/>
        </w:rPr>
        <w:t>величину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, </w:t>
      </w:r>
      <w:r>
        <w:rPr>
          <w:rFonts w:ascii="Georgia" w:cs="Georgia" w:eastAsia="Georgia" w:hAnsi="Georgia"/>
          <w:sz w:val="28"/>
          <w:szCs w:val="28"/>
          <w:color w:val="auto"/>
        </w:rPr>
        <w:t>форму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, </w:t>
      </w:r>
      <w:r>
        <w:rPr>
          <w:rFonts w:ascii="Georgia" w:cs="Georgia" w:eastAsia="Georgia" w:hAnsi="Georgia"/>
          <w:sz w:val="28"/>
          <w:szCs w:val="28"/>
          <w:color w:val="auto"/>
        </w:rPr>
        <w:t>цвет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), </w:t>
      </w:r>
      <w:r>
        <w:rPr>
          <w:rFonts w:ascii="Georgia" w:cs="Georgia" w:eastAsia="Georgia" w:hAnsi="Georgia"/>
          <w:sz w:val="28"/>
          <w:szCs w:val="28"/>
          <w:color w:val="auto"/>
        </w:rPr>
        <w:t>различать их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, </w:t>
      </w:r>
      <w:r>
        <w:rPr>
          <w:rFonts w:ascii="Georgia" w:cs="Georgia" w:eastAsia="Georgia" w:hAnsi="Georgia"/>
          <w:sz w:val="28"/>
          <w:szCs w:val="28"/>
          <w:color w:val="auto"/>
        </w:rPr>
        <w:t>а также устанавливать простейшие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</w:t>
      </w:r>
      <w:r>
        <w:rPr>
          <w:rFonts w:ascii="Georgia" w:cs="Georgia" w:eastAsia="Georgia" w:hAnsi="Georgia"/>
          <w:sz w:val="28"/>
          <w:szCs w:val="28"/>
          <w:color w:val="auto"/>
        </w:rPr>
        <w:t>взаимосвязи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Развивающие игры помогут ребенку подготовиться к школе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так как игры для дошкольников позволяют не только узнать что</w:t>
      </w:r>
      <w:r>
        <w:rPr>
          <w:rFonts w:ascii="Georgia" w:cs="Georgia" w:eastAsia="Georgia" w:hAnsi="Georgia"/>
          <w:sz w:val="28"/>
          <w:szCs w:val="28"/>
          <w:color w:val="auto"/>
        </w:rPr>
        <w:t>-</w:t>
      </w:r>
      <w:r>
        <w:rPr>
          <w:rFonts w:ascii="Georgia" w:cs="Georgia" w:eastAsia="Georgia" w:hAnsi="Georgia"/>
          <w:sz w:val="28"/>
          <w:szCs w:val="28"/>
          <w:color w:val="auto"/>
        </w:rPr>
        <w:t>то новое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но и применить полученные знания на практике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both"/>
        <w:ind w:right="20" w:firstLine="62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>Презентация сочетает в себе динамику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звук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красочное изображение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что значительно улучшает восприятие информации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</w:p>
    <w:p>
      <w:pPr>
        <w:ind w:right="20" w:firstLine="623"/>
        <w:spacing w:after="0" w:line="239" w:lineRule="auto"/>
        <w:tabs>
          <w:tab w:leader="none" w:pos="833" w:val="left"/>
        </w:tabs>
        <w:numPr>
          <w:ilvl w:val="0"/>
          <w:numId w:val="2"/>
        </w:numPr>
        <w:rPr>
          <w:rFonts w:ascii="Georgia" w:cs="Georgia" w:eastAsia="Georgia" w:hAnsi="Georgia"/>
          <w:sz w:val="28"/>
          <w:szCs w:val="28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>презентация несет в себе образный тип информации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понятный дошкольникам</w:t>
      </w:r>
      <w:r>
        <w:rPr>
          <w:rFonts w:ascii="Georgia" w:cs="Georgia" w:eastAsia="Georgia" w:hAnsi="Georgia"/>
          <w:sz w:val="28"/>
          <w:szCs w:val="28"/>
          <w:color w:val="auto"/>
        </w:rPr>
        <w:t>;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формирует у малышей систему мыслеобразов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0" w:firstLine="62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 xml:space="preserve">- </w:t>
      </w:r>
      <w:r>
        <w:rPr>
          <w:rFonts w:ascii="Georgia" w:cs="Georgia" w:eastAsia="Georgia" w:hAnsi="Georgia"/>
          <w:sz w:val="28"/>
          <w:szCs w:val="28"/>
          <w:color w:val="auto"/>
        </w:rPr>
        <w:t>компьютер позволяет моделировать такие жизненные ситуации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, </w:t>
      </w:r>
      <w:r>
        <w:rPr>
          <w:rFonts w:ascii="Georgia" w:cs="Georgia" w:eastAsia="Georgia" w:hAnsi="Georgia"/>
          <w:sz w:val="28"/>
          <w:szCs w:val="28"/>
          <w:color w:val="auto"/>
        </w:rPr>
        <w:t>которые нельзя или сложно увидеть в повседневной жизни</w:t>
      </w:r>
      <w:r>
        <w:rPr>
          <w:rFonts w:ascii="Georgia" w:cs="Georgia" w:eastAsia="Georgia" w:hAnsi="Georgia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623"/>
        <w:spacing w:after="0" w:line="239" w:lineRule="auto"/>
        <w:tabs>
          <w:tab w:leader="none" w:pos="824" w:val="left"/>
        </w:tabs>
        <w:numPr>
          <w:ilvl w:val="0"/>
          <w:numId w:val="3"/>
        </w:numPr>
        <w:rPr>
          <w:rFonts w:ascii="Georgia" w:cs="Georgia" w:eastAsia="Georgia" w:hAnsi="Georgia"/>
          <w:sz w:val="28"/>
          <w:szCs w:val="28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>использование новых непривычных приёмов объяснения и закрепления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тем более в игровой форме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повышает непроизвольное внимание детей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помогает развить произвольное</w:t>
      </w:r>
      <w:r>
        <w:rPr>
          <w:rFonts w:ascii="Georgia" w:cs="Georgia" w:eastAsia="Georgia" w:hAnsi="Georgia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Georgia" w:cs="Georgia" w:eastAsia="Georgia" w:hAnsi="Georgia"/>
          <w:sz w:val="28"/>
          <w:szCs w:val="28"/>
          <w:color w:val="auto"/>
        </w:rPr>
      </w:pPr>
    </w:p>
    <w:p>
      <w:pPr>
        <w:jc w:val="both"/>
        <w:ind w:right="20" w:firstLine="623"/>
        <w:spacing w:after="0" w:line="239" w:lineRule="auto"/>
        <w:tabs>
          <w:tab w:leader="none" w:pos="821" w:val="left"/>
        </w:tabs>
        <w:numPr>
          <w:ilvl w:val="0"/>
          <w:numId w:val="3"/>
        </w:numPr>
        <w:rPr>
          <w:rFonts w:ascii="Georgia" w:cs="Georgia" w:eastAsia="Georgia" w:hAnsi="Georgia"/>
          <w:sz w:val="28"/>
          <w:szCs w:val="28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>за счёт высокой динамики эффективно проходит усвоение материала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тренируется память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активно пополняется словарный запас</w:t>
      </w:r>
      <w:r>
        <w:rPr>
          <w:rFonts w:ascii="Georgia" w:cs="Georgia" w:eastAsia="Georgia" w:hAnsi="Georgia"/>
          <w:sz w:val="28"/>
          <w:szCs w:val="28"/>
          <w:color w:val="auto"/>
        </w:rPr>
        <w:t>,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развивается воображение и творческие способности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</w:p>
    <w:p>
      <w:pPr>
        <w:spacing w:after="0" w:line="5" w:lineRule="exact"/>
        <w:rPr>
          <w:rFonts w:ascii="Georgia" w:cs="Georgia" w:eastAsia="Georgia" w:hAnsi="Georgia"/>
          <w:sz w:val="28"/>
          <w:szCs w:val="28"/>
          <w:color w:val="auto"/>
        </w:rPr>
      </w:pPr>
    </w:p>
    <w:p>
      <w:pPr>
        <w:ind w:right="20" w:firstLine="623"/>
        <w:spacing w:after="0" w:line="239" w:lineRule="auto"/>
        <w:tabs>
          <w:tab w:leader="none" w:pos="831" w:val="left"/>
        </w:tabs>
        <w:numPr>
          <w:ilvl w:val="0"/>
          <w:numId w:val="3"/>
        </w:numPr>
        <w:rPr>
          <w:rFonts w:ascii="Georgia" w:cs="Georgia" w:eastAsia="Georgia" w:hAnsi="Georgia"/>
          <w:sz w:val="28"/>
          <w:szCs w:val="28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>позволяет наиболее полно и успешно реализовать развитие способностей ребенка</w:t>
      </w:r>
      <w:r>
        <w:rPr>
          <w:rFonts w:ascii="Georgia" w:cs="Georgia" w:eastAsia="Georgia" w:hAnsi="Georgia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Georgia" w:cs="Georgia" w:eastAsia="Georgia" w:hAnsi="Georgia"/>
          <w:sz w:val="28"/>
          <w:szCs w:val="28"/>
          <w:color w:val="auto"/>
        </w:rPr>
      </w:pPr>
    </w:p>
    <w:p>
      <w:pPr>
        <w:ind w:left="800" w:hanging="177"/>
        <w:spacing w:after="0"/>
        <w:tabs>
          <w:tab w:leader="none" w:pos="800" w:val="left"/>
        </w:tabs>
        <w:numPr>
          <w:ilvl w:val="0"/>
          <w:numId w:val="3"/>
        </w:numPr>
        <w:rPr>
          <w:rFonts w:ascii="Georgia" w:cs="Georgia" w:eastAsia="Georgia" w:hAnsi="Georgia"/>
          <w:sz w:val="28"/>
          <w:szCs w:val="28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>развивают умение самостоятельно приобретать новые знания</w:t>
      </w:r>
      <w:r>
        <w:rPr>
          <w:rFonts w:ascii="Georgia" w:cs="Georgia" w:eastAsia="Georgia" w:hAnsi="Georgia"/>
          <w:sz w:val="28"/>
          <w:szCs w:val="28"/>
          <w:color w:val="auto"/>
        </w:rPr>
        <w:t>;</w:t>
      </w:r>
    </w:p>
    <w:p>
      <w:pPr>
        <w:ind w:left="980" w:right="20" w:hanging="357"/>
        <w:spacing w:after="0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>помогает заложить потенциал обогащенного развития личности ребенка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 xml:space="preserve">Программа </w:t>
      </w:r>
      <w:r>
        <w:rPr>
          <w:rFonts w:ascii="Georgia" w:cs="Georgia" w:eastAsia="Georgia" w:hAnsi="Georgia"/>
          <w:sz w:val="28"/>
          <w:szCs w:val="28"/>
          <w:color w:val="auto"/>
        </w:rPr>
        <w:t>PowerPoint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позволяет устанавливать различные эффекты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8"/>
          <w:szCs w:val="28"/>
          <w:color w:val="auto"/>
        </w:rPr>
        <w:t>анимации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Одно из средств анимации </w:t>
      </w:r>
      <w:r>
        <w:rPr>
          <w:rFonts w:ascii="Georgia" w:cs="Georgia" w:eastAsia="Georgia" w:hAnsi="Georgia"/>
          <w:sz w:val="28"/>
          <w:szCs w:val="28"/>
          <w:color w:val="auto"/>
        </w:rPr>
        <w:t>–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триггеры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  <w:r>
        <w:rPr>
          <w:rFonts w:ascii="Georgia" w:cs="Georgia" w:eastAsia="Georgia" w:hAnsi="Georgia"/>
          <w:sz w:val="28"/>
          <w:szCs w:val="28"/>
          <w:color w:val="auto"/>
        </w:rPr>
        <w:t xml:space="preserve"> Использование триггеров в развивающих играх позволяет сделать их интерактивными</w:t>
      </w:r>
      <w:r>
        <w:rPr>
          <w:rFonts w:ascii="Georgia" w:cs="Georgia" w:eastAsia="Georgia" w:hAnsi="Georgia"/>
          <w:sz w:val="28"/>
          <w:szCs w:val="28"/>
          <w:color w:val="auto"/>
        </w:rPr>
        <w:t>.</w:t>
      </w:r>
    </w:p>
    <w:p>
      <w:pPr>
        <w:sectPr>
          <w:pgSz w:w="12240" w:h="15840" w:orient="portrait"/>
          <w:cols w:equalWidth="0" w:num="1">
            <w:col w:w="9980"/>
          </w:cols>
          <w:pgMar w:left="1120" w:top="1182" w:right="1140" w:bottom="414" w:gutter="0" w:footer="0" w:header="0"/>
        </w:sectPr>
      </w:pPr>
    </w:p>
    <w:p>
      <w:pPr>
        <w:ind w:left="2260" w:right="660" w:hanging="1425"/>
        <w:spacing w:after="0" w:line="3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7"/>
          <w:szCs w:val="57"/>
          <w:b w:val="1"/>
          <w:bCs w:val="1"/>
          <w:color w:val="CC0066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142240</wp:posOffset>
            </wp:positionH>
            <wp:positionV relativeFrom="page">
              <wp:posOffset>0</wp:posOffset>
            </wp:positionV>
            <wp:extent cx="7507605" cy="10058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Картотека интерактивных игр </w:t>
      </w:r>
      <w:r>
        <w:rPr>
          <w:rFonts w:ascii="Arial" w:cs="Arial" w:eastAsia="Arial" w:hAnsi="Arial"/>
          <w:sz w:val="57"/>
          <w:szCs w:val="57"/>
          <w:b w:val="1"/>
          <w:bCs w:val="1"/>
          <w:color w:val="CC0066"/>
        </w:rPr>
        <w:t>«</w:t>
      </w:r>
      <w:r>
        <w:rPr>
          <w:rFonts w:ascii="Arial" w:cs="Arial" w:eastAsia="Arial" w:hAnsi="Arial"/>
          <w:sz w:val="57"/>
          <w:szCs w:val="57"/>
          <w:b w:val="1"/>
          <w:bCs w:val="1"/>
          <w:color w:val="CC0066"/>
        </w:rPr>
        <w:t>Развиваемся</w:t>
      </w:r>
      <w:r>
        <w:rPr>
          <w:rFonts w:ascii="Arial" w:cs="Arial" w:eastAsia="Arial" w:hAnsi="Arial"/>
          <w:sz w:val="57"/>
          <w:szCs w:val="57"/>
          <w:b w:val="1"/>
          <w:bCs w:val="1"/>
          <w:color w:val="CC0066"/>
        </w:rPr>
        <w:t xml:space="preserve">, </w:t>
      </w:r>
      <w:r>
        <w:rPr>
          <w:rFonts w:ascii="Arial" w:cs="Arial" w:eastAsia="Arial" w:hAnsi="Arial"/>
          <w:sz w:val="57"/>
          <w:szCs w:val="57"/>
          <w:b w:val="1"/>
          <w:bCs w:val="1"/>
          <w:color w:val="CC0066"/>
        </w:rPr>
        <w:t>играя</w:t>
      </w:r>
      <w:r>
        <w:rPr>
          <w:rFonts w:ascii="Arial" w:cs="Arial" w:eastAsia="Arial" w:hAnsi="Arial"/>
          <w:sz w:val="57"/>
          <w:szCs w:val="57"/>
          <w:b w:val="1"/>
          <w:bCs w:val="1"/>
          <w:color w:val="CC0066"/>
        </w:rPr>
        <w:t>!»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-779"/>
        <w:spacing w:after="0"/>
        <w:tabs>
          <w:tab w:leader="none" w:pos="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66FF"/>
        </w:rPr>
        <w:t>(</w:t>
      </w:r>
      <w:r>
        <w:rPr>
          <w:rFonts w:ascii="Arial" w:cs="Arial" w:eastAsia="Arial" w:hAnsi="Arial"/>
          <w:sz w:val="28"/>
          <w:szCs w:val="28"/>
          <w:b w:val="1"/>
          <w:bCs w:val="1"/>
          <w:color w:val="0066FF"/>
        </w:rPr>
        <w:t>направленных на развитие внимания</w:t>
      </w:r>
      <w:r>
        <w:rPr>
          <w:rFonts w:ascii="Arial" w:cs="Arial" w:eastAsia="Arial" w:hAnsi="Arial"/>
          <w:sz w:val="28"/>
          <w:szCs w:val="28"/>
          <w:b w:val="1"/>
          <w:bCs w:val="1"/>
          <w:color w:val="0066FF"/>
        </w:rPr>
        <w:t xml:space="preserve">, </w:t>
      </w:r>
      <w:r>
        <w:rPr>
          <w:rFonts w:ascii="Arial" w:cs="Arial" w:eastAsia="Arial" w:hAnsi="Arial"/>
          <w:sz w:val="28"/>
          <w:szCs w:val="28"/>
          <w:b w:val="1"/>
          <w:bCs w:val="1"/>
          <w:color w:val="0066FF"/>
        </w:rPr>
        <w:t>восприятия</w:t>
      </w:r>
      <w:r>
        <w:rPr>
          <w:rFonts w:ascii="Arial" w:cs="Arial" w:eastAsia="Arial" w:hAnsi="Arial"/>
          <w:sz w:val="28"/>
          <w:szCs w:val="28"/>
          <w:b w:val="1"/>
          <w:bCs w:val="1"/>
          <w:color w:val="0066FF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0066FF"/>
        </w:rPr>
        <w:t>логического мышления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66FF"/>
        </w:rPr>
        <w:t>детей дошкольного возраста</w:t>
      </w:r>
      <w:r>
        <w:rPr>
          <w:rFonts w:ascii="Arial" w:cs="Arial" w:eastAsia="Arial" w:hAnsi="Arial"/>
          <w:sz w:val="28"/>
          <w:szCs w:val="28"/>
          <w:b w:val="1"/>
          <w:bCs w:val="1"/>
          <w:color w:val="0066FF"/>
        </w:rPr>
        <w:t>)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333333"/>
        </w:rPr>
        <w:t xml:space="preserve">Игра </w:t>
      </w:r>
      <w:r>
        <w:rPr>
          <w:rFonts w:ascii="Arial" w:cs="Arial" w:eastAsia="Arial" w:hAnsi="Arial"/>
          <w:sz w:val="35"/>
          <w:szCs w:val="35"/>
          <w:b w:val="1"/>
          <w:bCs w:val="1"/>
          <w:color w:val="CC0066"/>
        </w:rPr>
        <w:t>«</w:t>
      </w:r>
      <w:r>
        <w:rPr>
          <w:rFonts w:ascii="Arial" w:cs="Arial" w:eastAsia="Arial" w:hAnsi="Arial"/>
          <w:sz w:val="35"/>
          <w:szCs w:val="35"/>
          <w:b w:val="1"/>
          <w:bCs w:val="1"/>
          <w:color w:val="CC0066"/>
        </w:rPr>
        <w:t>Найди тень</w:t>
      </w:r>
      <w:r>
        <w:rPr>
          <w:rFonts w:ascii="Arial" w:cs="Arial" w:eastAsia="Arial" w:hAnsi="Arial"/>
          <w:sz w:val="35"/>
          <w:szCs w:val="35"/>
          <w:b w:val="1"/>
          <w:bCs w:val="1"/>
          <w:color w:val="CC0066"/>
        </w:rPr>
        <w:t>»</w:t>
      </w:r>
      <w:r>
        <w:rPr>
          <w:rFonts w:ascii="Arial" w:cs="Arial" w:eastAsia="Arial" w:hAnsi="Arial"/>
          <w:sz w:val="35"/>
          <w:szCs w:val="35"/>
          <w:color w:val="333333"/>
        </w:rPr>
        <w:t xml:space="preserve"> </w:t>
      </w:r>
      <w:r>
        <w:rPr>
          <w:rFonts w:ascii="Georgia" w:cs="Georgia" w:eastAsia="Georgia" w:hAnsi="Georgia"/>
          <w:sz w:val="23"/>
          <w:szCs w:val="23"/>
          <w:color w:val="333333"/>
        </w:rPr>
        <w:t>направлена на развитие зрительной внимательности</w:t>
      </w:r>
      <w:r>
        <w:rPr>
          <w:rFonts w:ascii="Georgia" w:cs="Georgia" w:eastAsia="Georgia" w:hAnsi="Georgia"/>
          <w:sz w:val="23"/>
          <w:szCs w:val="23"/>
          <w:color w:val="333333"/>
        </w:rPr>
        <w:t>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333333"/>
        </w:rPr>
        <w:t>Цель игры</w:t>
      </w:r>
      <w:r>
        <w:rPr>
          <w:rFonts w:ascii="Arial" w:cs="Arial" w:eastAsia="Arial" w:hAnsi="Arial"/>
          <w:sz w:val="32"/>
          <w:szCs w:val="32"/>
          <w:color w:val="333333"/>
        </w:rPr>
        <w:t>:</w:t>
      </w:r>
      <w:r>
        <w:rPr>
          <w:rFonts w:ascii="Arial" w:cs="Arial" w:eastAsia="Arial" w:hAnsi="Arial"/>
          <w:sz w:val="32"/>
          <w:szCs w:val="32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найти тень бабочки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jc w:val="both"/>
        <w:ind w:firstLine="80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Ребенку предлагается внимательно посмотреть на бабочку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расположенную в центре экрана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и мышкой выбрать ее тень из нескольких похожих вариантов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Предложенным вариантам ответов необходимо задать анимацию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Для этого на верхней панели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Показ слайдов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нужно открыть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Настройку анимации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Кнопкой мыши выделить нужные неверные варианты ответов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области задач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Настройка анимации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щелкнуть по кнопке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Добавить эффект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У нас это исчезновение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При этом нам необходимо привязать эффект анимации к объекту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чтобы он запускался по щелчку на слайде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Для этого используются переключатели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области задач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Настройка анимации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нужно щелкнуть стрелку рядом с эффектом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чтобы открыть раскрывающее</w:t>
      </w:r>
      <w:r>
        <w:rPr>
          <w:rFonts w:ascii="Georgia" w:cs="Georgia" w:eastAsia="Georgia" w:hAnsi="Georgia"/>
          <w:sz w:val="24"/>
          <w:szCs w:val="24"/>
          <w:color w:val="333333"/>
        </w:rPr>
        <w:t>-</w:t>
      </w:r>
      <w:r>
        <w:rPr>
          <w:rFonts w:ascii="Georgia" w:cs="Georgia" w:eastAsia="Georgia" w:hAnsi="Georgia"/>
          <w:sz w:val="24"/>
          <w:szCs w:val="24"/>
          <w:color w:val="333333"/>
        </w:rPr>
        <w:t>ся меню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и выбрать команду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Время</w:t>
      </w:r>
      <w:r>
        <w:rPr>
          <w:rFonts w:ascii="Georgia" w:cs="Georgia" w:eastAsia="Georgia" w:hAnsi="Georgia"/>
          <w:sz w:val="24"/>
          <w:szCs w:val="24"/>
          <w:color w:val="333333"/>
        </w:rPr>
        <w:t>»,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нажать кнопку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Переключатели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левой нижней части окна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Выбрать параметр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Начать выполнение эффекта при щелчке</w:t>
      </w:r>
      <w:r>
        <w:rPr>
          <w:rFonts w:ascii="Georgia" w:cs="Georgia" w:eastAsia="Georgia" w:hAnsi="Georgia"/>
          <w:sz w:val="24"/>
          <w:szCs w:val="24"/>
          <w:color w:val="333333"/>
        </w:rPr>
        <w:t>»,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а затем нуж</w:t>
      </w:r>
      <w:r>
        <w:rPr>
          <w:rFonts w:ascii="Georgia" w:cs="Georgia" w:eastAsia="Georgia" w:hAnsi="Georgia"/>
          <w:sz w:val="24"/>
          <w:szCs w:val="24"/>
          <w:color w:val="333333"/>
        </w:rPr>
        <w:t>-</w:t>
      </w:r>
      <w:r>
        <w:rPr>
          <w:rFonts w:ascii="Georgia" w:cs="Georgia" w:eastAsia="Georgia" w:hAnsi="Georgia"/>
          <w:sz w:val="24"/>
          <w:szCs w:val="24"/>
          <w:color w:val="333333"/>
        </w:rPr>
        <w:t>ный элемент из предложенного списка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Реализация эффекта анимации сопровождается звуковым эффектом 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Для этого открываем вкладку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Эффект</w:t>
      </w:r>
      <w:r>
        <w:rPr>
          <w:rFonts w:ascii="Georgia" w:cs="Georgia" w:eastAsia="Georgia" w:hAnsi="Georgia"/>
          <w:sz w:val="24"/>
          <w:szCs w:val="24"/>
          <w:color w:val="333333"/>
        </w:rPr>
        <w:t>»,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предложенном списке выбираем звуковой эффект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Обязательно убираем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галочку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верхнем углу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Смена слайдов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Слайды с триггером должны сменяться при щелчке на фигуру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переход на следующий слайд</w:t>
      </w:r>
      <w:r>
        <w:rPr>
          <w:rFonts w:ascii="Georgia" w:cs="Georgia" w:eastAsia="Georgia" w:hAnsi="Georgia"/>
          <w:sz w:val="24"/>
          <w:szCs w:val="24"/>
          <w:color w:val="333333"/>
        </w:rPr>
        <w:t>»,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данном случае это изображение солнца с надписью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Вперед</w:t>
      </w:r>
      <w:r>
        <w:rPr>
          <w:rFonts w:ascii="Georgia" w:cs="Georgia" w:eastAsia="Georgia" w:hAnsi="Georgia"/>
          <w:sz w:val="24"/>
          <w:szCs w:val="24"/>
          <w:color w:val="333333"/>
        </w:rPr>
        <w:t>!».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Аналогичный порядок действий производим при добавлении эффекта анимации пра</w:t>
      </w:r>
      <w:r>
        <w:rPr>
          <w:rFonts w:ascii="Georgia" w:cs="Georgia" w:eastAsia="Georgia" w:hAnsi="Georgia"/>
          <w:sz w:val="24"/>
          <w:szCs w:val="24"/>
          <w:color w:val="333333"/>
        </w:rPr>
        <w:t>-</w:t>
      </w:r>
      <w:r>
        <w:rPr>
          <w:rFonts w:ascii="Georgia" w:cs="Georgia" w:eastAsia="Georgia" w:hAnsi="Georgia"/>
          <w:sz w:val="24"/>
          <w:szCs w:val="24"/>
          <w:color w:val="333333"/>
        </w:rPr>
        <w:t>вильному варианту ответа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но добавляем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изменение размера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 xml:space="preserve">Игра </w:t>
      </w:r>
      <w:r>
        <w:rPr>
          <w:rFonts w:ascii="Arial" w:cs="Arial" w:eastAsia="Arial" w:hAnsi="Arial"/>
          <w:sz w:val="27"/>
          <w:szCs w:val="27"/>
          <w:b w:val="1"/>
          <w:bCs w:val="1"/>
          <w:color w:val="CC0066"/>
        </w:rPr>
        <w:t>«</w:t>
      </w:r>
      <w:r>
        <w:rPr>
          <w:rFonts w:ascii="Arial" w:cs="Arial" w:eastAsia="Arial" w:hAnsi="Arial"/>
          <w:sz w:val="27"/>
          <w:szCs w:val="27"/>
          <w:b w:val="1"/>
          <w:bCs w:val="1"/>
          <w:color w:val="CC0066"/>
        </w:rPr>
        <w:t>Найди две одинаковые матрешки</w:t>
      </w:r>
      <w:r>
        <w:rPr>
          <w:rFonts w:ascii="Arial" w:cs="Arial" w:eastAsia="Arial" w:hAnsi="Arial"/>
          <w:sz w:val="27"/>
          <w:szCs w:val="27"/>
          <w:b w:val="1"/>
          <w:bCs w:val="1"/>
          <w:color w:val="CC0066"/>
        </w:rPr>
        <w:t>»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</w:t>
      </w:r>
      <w:r>
        <w:rPr>
          <w:rFonts w:ascii="Georgia" w:cs="Georgia" w:eastAsia="Georgia" w:hAnsi="Georgia"/>
          <w:sz w:val="20"/>
          <w:szCs w:val="20"/>
          <w:color w:val="333333"/>
        </w:rPr>
        <w:t>направлена на развитие зрительной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памяти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а также закрепление навыка запоминания при анализе различных предметов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Цель игры</w:t>
      </w:r>
      <w:r>
        <w:rPr>
          <w:rFonts w:ascii="Georgia" w:cs="Georgia" w:eastAsia="Georgia" w:hAnsi="Georgia"/>
          <w:sz w:val="24"/>
          <w:szCs w:val="24"/>
          <w:color w:val="333333"/>
        </w:rPr>
        <w:t>: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найти двух одинаковых матрешек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80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На слайде представлены изображения восьми матрешек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Необходимо навести курсор мыши на изображение верного ответа и нажать левую клавишу мыши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случае верного ответа реализуется анимационный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изменение размера</w:t>
      </w:r>
      <w:r>
        <w:rPr>
          <w:rFonts w:ascii="Georgia" w:cs="Georgia" w:eastAsia="Georgia" w:hAnsi="Georgia"/>
          <w:sz w:val="24"/>
          <w:szCs w:val="24"/>
          <w:color w:val="333333"/>
        </w:rPr>
        <w:t>»,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подкреплен</w:t>
      </w:r>
      <w:r>
        <w:rPr>
          <w:rFonts w:ascii="Georgia" w:cs="Georgia" w:eastAsia="Georgia" w:hAnsi="Georgia"/>
          <w:sz w:val="24"/>
          <w:szCs w:val="24"/>
          <w:color w:val="333333"/>
        </w:rPr>
        <w:t>-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ный звуковым эффектом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аплодисменты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случае неверного ответа реализуется эф</w:t>
      </w:r>
      <w:r>
        <w:rPr>
          <w:rFonts w:ascii="Georgia" w:cs="Georgia" w:eastAsia="Georgia" w:hAnsi="Georgia"/>
          <w:sz w:val="24"/>
          <w:szCs w:val="24"/>
          <w:color w:val="333333"/>
        </w:rPr>
        <w:t>-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исчезновение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Игра с поиском скрытых предметов </w:t>
      </w:r>
      <w:r>
        <w:rPr>
          <w:rFonts w:ascii="Arial" w:cs="Arial" w:eastAsia="Arial" w:hAnsi="Arial"/>
          <w:sz w:val="29"/>
          <w:szCs w:val="29"/>
          <w:b w:val="1"/>
          <w:bCs w:val="1"/>
          <w:color w:val="CC0066"/>
        </w:rPr>
        <w:t>«</w:t>
      </w:r>
      <w:r>
        <w:rPr>
          <w:rFonts w:ascii="Arial" w:cs="Arial" w:eastAsia="Arial" w:hAnsi="Arial"/>
          <w:sz w:val="29"/>
          <w:szCs w:val="29"/>
          <w:b w:val="1"/>
          <w:bCs w:val="1"/>
          <w:color w:val="CC0066"/>
        </w:rPr>
        <w:t>Наблюдательный мышонок</w:t>
      </w:r>
      <w:r>
        <w:rPr>
          <w:rFonts w:ascii="Arial" w:cs="Arial" w:eastAsia="Arial" w:hAnsi="Arial"/>
          <w:sz w:val="29"/>
          <w:szCs w:val="29"/>
          <w:b w:val="1"/>
          <w:bCs w:val="1"/>
          <w:color w:val="CC0066"/>
        </w:rPr>
        <w:t>»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Цель игры</w:t>
      </w:r>
      <w:r>
        <w:rPr>
          <w:rFonts w:ascii="Arial" w:cs="Arial" w:eastAsia="Arial" w:hAnsi="Arial"/>
          <w:sz w:val="32"/>
          <w:szCs w:val="32"/>
          <w:color w:val="auto"/>
        </w:rPr>
        <w:t>: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найти изображения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10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кусочков сыра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спрятанных на картинке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firstLine="80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На слайде представлено изображение кухни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где в беспорядке разбросаны куски сыра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Требуется навести курсор мыши на изображение сыра и нажать левую клавишу мыши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случае верного ответа реализуется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вылет за край листа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сопровождении звукового эффекта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свист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</w:p>
    <w:p>
      <w:pPr>
        <w:sectPr>
          <w:pgSz w:w="12240" w:h="15840" w:orient="portrait"/>
          <w:cols w:equalWidth="0" w:num="1">
            <w:col w:w="10060"/>
          </w:cols>
          <w:pgMar w:left="1040" w:top="689" w:right="1140" w:bottom="740" w:gutter="0" w:footer="0" w:header="0"/>
        </w:sectPr>
      </w:pPr>
    </w:p>
    <w:p>
      <w:pPr>
        <w:ind w:left="6" w:right="20" w:firstLine="72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333333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142240</wp:posOffset>
            </wp:positionH>
            <wp:positionV relativeFrom="page">
              <wp:posOffset>0</wp:posOffset>
            </wp:positionV>
            <wp:extent cx="7507605" cy="10058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Игра 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«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Найди отличия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»</w:t>
      </w:r>
      <w:r>
        <w:rPr>
          <w:rFonts w:ascii="Arial" w:cs="Arial" w:eastAsia="Arial" w:hAnsi="Arial"/>
          <w:sz w:val="36"/>
          <w:szCs w:val="36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направлена на развитие памяти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36"/>
          <w:szCs w:val="36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наблюдательности и</w:t>
      </w:r>
      <w:r>
        <w:rPr>
          <w:rFonts w:ascii="Arial" w:cs="Arial" w:eastAsia="Arial" w:hAnsi="Arial"/>
          <w:sz w:val="36"/>
          <w:szCs w:val="36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внимательности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6" w:firstLine="720"/>
        <w:spacing w:after="0" w:line="2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333333"/>
        </w:rPr>
        <w:t>Цель игры</w:t>
      </w:r>
      <w:r>
        <w:rPr>
          <w:rFonts w:ascii="Arial" w:cs="Arial" w:eastAsia="Arial" w:hAnsi="Arial"/>
          <w:sz w:val="32"/>
          <w:szCs w:val="32"/>
          <w:color w:val="333333"/>
        </w:rPr>
        <w:t>:</w:t>
      </w:r>
      <w:r>
        <w:rPr>
          <w:rFonts w:ascii="Arial" w:cs="Arial" w:eastAsia="Arial" w:hAnsi="Arial"/>
          <w:sz w:val="32"/>
          <w:szCs w:val="32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найти отличия между картинками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32"/>
          <w:szCs w:val="32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расположенными в левой и правой</w:t>
      </w:r>
      <w:r>
        <w:rPr>
          <w:rFonts w:ascii="Arial" w:cs="Arial" w:eastAsia="Arial" w:hAnsi="Arial"/>
          <w:sz w:val="32"/>
          <w:szCs w:val="32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части слайда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" w:right="20" w:firstLine="72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Слайд разделен на две части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на которых представлены изображения новогодних елей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правой части слайда необходимо найти отличия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навести на них курсор мыши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" w:right="20" w:hanging="6"/>
        <w:spacing w:after="0"/>
        <w:tabs>
          <w:tab w:leader="none" w:pos="245" w:val="left"/>
        </w:tabs>
        <w:numPr>
          <w:ilvl w:val="0"/>
          <w:numId w:val="5"/>
        </w:numPr>
        <w:rPr>
          <w:rFonts w:ascii="Georgia" w:cs="Georgia" w:eastAsia="Georgia" w:hAnsi="Georgia"/>
          <w:sz w:val="24"/>
          <w:szCs w:val="24"/>
          <w:color w:val="333333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нажать левую клавишу мыши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случае верного ответа реализуется анимационный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вращение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сопровождении звукового эффекта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колокольчики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7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333333"/>
        </w:rPr>
        <w:t xml:space="preserve">Игра </w:t>
      </w:r>
      <w:r>
        <w:rPr>
          <w:rFonts w:ascii="Arial" w:cs="Arial" w:eastAsia="Arial" w:hAnsi="Arial"/>
          <w:sz w:val="33"/>
          <w:szCs w:val="33"/>
          <w:b w:val="1"/>
          <w:bCs w:val="1"/>
          <w:color w:val="CC0066"/>
        </w:rPr>
        <w:t>«</w:t>
      </w:r>
      <w:r>
        <w:rPr>
          <w:rFonts w:ascii="Arial" w:cs="Arial" w:eastAsia="Arial" w:hAnsi="Arial"/>
          <w:sz w:val="33"/>
          <w:szCs w:val="33"/>
          <w:b w:val="1"/>
          <w:bCs w:val="1"/>
          <w:color w:val="CC0066"/>
        </w:rPr>
        <w:t>Что лишнее</w:t>
      </w:r>
      <w:r>
        <w:rPr>
          <w:rFonts w:ascii="Arial" w:cs="Arial" w:eastAsia="Arial" w:hAnsi="Arial"/>
          <w:sz w:val="33"/>
          <w:szCs w:val="33"/>
          <w:b w:val="1"/>
          <w:bCs w:val="1"/>
          <w:color w:val="CC0066"/>
        </w:rPr>
        <w:t>?»</w:t>
      </w:r>
      <w:r>
        <w:rPr>
          <w:rFonts w:ascii="Arial" w:cs="Arial" w:eastAsia="Arial" w:hAnsi="Arial"/>
          <w:sz w:val="33"/>
          <w:szCs w:val="33"/>
          <w:color w:val="333333"/>
        </w:rPr>
        <w:t xml:space="preserve"> </w:t>
      </w:r>
      <w:r>
        <w:rPr>
          <w:rFonts w:ascii="Georgia" w:cs="Georgia" w:eastAsia="Georgia" w:hAnsi="Georgia"/>
          <w:sz w:val="22"/>
          <w:szCs w:val="22"/>
          <w:color w:val="333333"/>
        </w:rPr>
        <w:t>развивает у ребенка инициативу и самостоятельность в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6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познавательной деятельности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устную речь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возможность ее использования для выражения своих мыслей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любознательность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6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Цель игры</w:t>
      </w:r>
      <w:r>
        <w:rPr>
          <w:rFonts w:ascii="Georgia" w:cs="Georgia" w:eastAsia="Georgia" w:hAnsi="Georgia"/>
          <w:sz w:val="24"/>
          <w:szCs w:val="24"/>
          <w:color w:val="333333"/>
        </w:rPr>
        <w:t>: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найти лишний предмет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jc w:val="both"/>
        <w:ind w:left="6" w:right="20" w:firstLine="778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Ребенку представлена серия картинок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среди которых каждые три картинки можно объединить в группу по общему признаку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а четвертая лишняя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случае верного ответа реализуется анимационный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изменение размера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сопровождении звукового эффекта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аплодисменты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случае неверного ответа реализуется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качание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» </w:t>
      </w:r>
      <w:r>
        <w:rPr>
          <w:rFonts w:ascii="Georgia" w:cs="Georgia" w:eastAsia="Georgia" w:hAnsi="Georgia"/>
          <w:sz w:val="24"/>
          <w:szCs w:val="24"/>
          <w:color w:val="333333"/>
        </w:rPr>
        <w:t>в сопровождении звукового эффекта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«</w:t>
      </w:r>
      <w:r>
        <w:rPr>
          <w:rFonts w:ascii="Georgia" w:cs="Georgia" w:eastAsia="Georgia" w:hAnsi="Georgia"/>
          <w:sz w:val="24"/>
          <w:szCs w:val="24"/>
          <w:color w:val="333333"/>
        </w:rPr>
        <w:t>ветер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left="6" w:right="20" w:firstLine="72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333333"/>
        </w:rPr>
        <w:t xml:space="preserve">Игра 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«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Аквариум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»</w:t>
      </w:r>
      <w:r>
        <w:rPr>
          <w:rFonts w:ascii="Arial" w:cs="Arial" w:eastAsia="Arial" w:hAnsi="Arial"/>
          <w:sz w:val="36"/>
          <w:szCs w:val="36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направлена на эффективное развитие способности к</w:t>
      </w:r>
      <w:r>
        <w:rPr>
          <w:rFonts w:ascii="Arial" w:cs="Arial" w:eastAsia="Arial" w:hAnsi="Arial"/>
          <w:sz w:val="36"/>
          <w:szCs w:val="36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запоминанию и концентрации внимания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26"/>
        <w:spacing w:after="0"/>
        <w:tabs>
          <w:tab w:leader="none" w:pos="582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333333"/>
        </w:rPr>
        <w:t>Цель игры</w:t>
      </w:r>
      <w:r>
        <w:rPr>
          <w:rFonts w:ascii="Arial" w:cs="Arial" w:eastAsia="Arial" w:hAnsi="Arial"/>
          <w:sz w:val="32"/>
          <w:szCs w:val="32"/>
          <w:color w:val="333333"/>
        </w:rPr>
        <w:t>:</w:t>
      </w:r>
      <w:r>
        <w:rPr>
          <w:rFonts w:ascii="Arial" w:cs="Arial" w:eastAsia="Arial" w:hAnsi="Arial"/>
          <w:sz w:val="32"/>
          <w:szCs w:val="32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в правой части слайда среди</w:t>
      </w:r>
      <w:r>
        <w:rPr>
          <w:sz w:val="20"/>
          <w:szCs w:val="20"/>
          <w:color w:val="auto"/>
        </w:rPr>
        <w:tab/>
      </w:r>
      <w:r>
        <w:rPr>
          <w:rFonts w:ascii="Georgia" w:cs="Georgia" w:eastAsia="Georgia" w:hAnsi="Georgia"/>
          <w:sz w:val="24"/>
          <w:szCs w:val="24"/>
          <w:color w:val="333333"/>
        </w:rPr>
        <w:t>нескольких вариантов изображений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6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морских обитателей необходимо найти изображение рыбки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идентичное изображению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расположенному в левой части слайда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6" w:right="20" w:firstLine="72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 xml:space="preserve">При верном ответе реализуется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изменение размера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сопровождении звукового эффекта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аплодисменты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случае неверного ответа реализуется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вылет за край листа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» </w:t>
      </w:r>
      <w:r>
        <w:rPr>
          <w:rFonts w:ascii="Georgia" w:cs="Georgia" w:eastAsia="Georgia" w:hAnsi="Georgia"/>
          <w:sz w:val="24"/>
          <w:szCs w:val="24"/>
          <w:color w:val="333333"/>
        </w:rPr>
        <w:t>в сопровождении звукового эффекта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«</w:t>
      </w:r>
      <w:r>
        <w:rPr>
          <w:rFonts w:ascii="Georgia" w:cs="Georgia" w:eastAsia="Georgia" w:hAnsi="Georgia"/>
          <w:sz w:val="24"/>
          <w:szCs w:val="24"/>
          <w:color w:val="333333"/>
        </w:rPr>
        <w:t>ветер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6" w:right="20" w:firstLine="72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333333"/>
        </w:rPr>
        <w:t xml:space="preserve">Игра 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«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Лабиринт</w:t>
      </w:r>
      <w:r>
        <w:rPr>
          <w:rFonts w:ascii="Arial" w:cs="Arial" w:eastAsia="Arial" w:hAnsi="Arial"/>
          <w:sz w:val="36"/>
          <w:szCs w:val="36"/>
          <w:b w:val="1"/>
          <w:bCs w:val="1"/>
          <w:color w:val="333333"/>
        </w:rPr>
        <w:t>»</w:t>
      </w:r>
      <w:r>
        <w:rPr>
          <w:rFonts w:ascii="Arial" w:cs="Arial" w:eastAsia="Arial" w:hAnsi="Arial"/>
          <w:sz w:val="36"/>
          <w:szCs w:val="36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направлена на развитие зрительного восприятия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36"/>
          <w:szCs w:val="36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мышления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внимания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333333"/>
        </w:rPr>
        <w:t>Цель</w:t>
      </w:r>
      <w:r>
        <w:rPr>
          <w:rFonts w:ascii="Arial" w:cs="Arial" w:eastAsia="Arial" w:hAnsi="Arial"/>
          <w:sz w:val="32"/>
          <w:szCs w:val="32"/>
          <w:color w:val="333333"/>
        </w:rPr>
        <w:t>:</w:t>
      </w:r>
      <w:r>
        <w:rPr>
          <w:rFonts w:ascii="Arial" w:cs="Arial" w:eastAsia="Arial" w:hAnsi="Arial"/>
          <w:sz w:val="32"/>
          <w:szCs w:val="32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найти дорожку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32"/>
          <w:szCs w:val="32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которая приведет ежика к букету цветов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6" w:firstLine="72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Определив верную дорожку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ребенку требуется нажать левой клавишей мыши на изображение порядкового номера этой дорожки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При верном ответе реализуется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изменение размера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» </w:t>
      </w:r>
      <w:r>
        <w:rPr>
          <w:rFonts w:ascii="Georgia" w:cs="Georgia" w:eastAsia="Georgia" w:hAnsi="Georgia"/>
          <w:sz w:val="24"/>
          <w:szCs w:val="24"/>
          <w:color w:val="333333"/>
        </w:rPr>
        <w:t>в сопровождении звукового эффекта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«</w:t>
      </w:r>
      <w:r>
        <w:rPr>
          <w:rFonts w:ascii="Georgia" w:cs="Georgia" w:eastAsia="Georgia" w:hAnsi="Georgia"/>
          <w:sz w:val="24"/>
          <w:szCs w:val="24"/>
          <w:color w:val="333333"/>
        </w:rPr>
        <w:t>аплодисменты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». </w:t>
      </w:r>
      <w:r>
        <w:rPr>
          <w:rFonts w:ascii="Georgia" w:cs="Georgia" w:eastAsia="Georgia" w:hAnsi="Georgia"/>
          <w:sz w:val="24"/>
          <w:szCs w:val="24"/>
          <w:color w:val="333333"/>
        </w:rPr>
        <w:t>В случае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неверного ответа реализуется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вылет за край листа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сопровождении звукового эффекта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взрыв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both"/>
        <w:ind w:left="6" w:right="20" w:firstLine="72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 xml:space="preserve">Игра 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«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Найди закономерность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»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развивает способность устанавливать</w:t>
      </w:r>
      <w:r>
        <w:rPr>
          <w:rFonts w:ascii="Arial" w:cs="Arial" w:eastAsia="Arial" w:hAnsi="Arial"/>
          <w:sz w:val="36"/>
          <w:szCs w:val="36"/>
          <w:color w:val="auto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взаимосвязи между частями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умение соотносить свойства объектов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333333"/>
        </w:rPr>
        <w:t>Цель</w:t>
      </w:r>
      <w:r>
        <w:rPr>
          <w:rFonts w:ascii="Arial" w:cs="Arial" w:eastAsia="Arial" w:hAnsi="Arial"/>
          <w:sz w:val="31"/>
          <w:szCs w:val="31"/>
          <w:color w:val="333333"/>
        </w:rPr>
        <w:t>:</w:t>
      </w:r>
      <w:r>
        <w:rPr>
          <w:rFonts w:ascii="Arial" w:cs="Arial" w:eastAsia="Arial" w:hAnsi="Arial"/>
          <w:sz w:val="31"/>
          <w:szCs w:val="31"/>
          <w:color w:val="333333"/>
        </w:rPr>
        <w:t xml:space="preserve"> </w:t>
      </w:r>
      <w:r>
        <w:rPr>
          <w:rFonts w:ascii="Georgia" w:cs="Georgia" w:eastAsia="Georgia" w:hAnsi="Georgia"/>
          <w:sz w:val="23"/>
          <w:szCs w:val="23"/>
          <w:color w:val="333333"/>
        </w:rPr>
        <w:t>продолжить логический ряд</w:t>
      </w:r>
      <w:r>
        <w:rPr>
          <w:rFonts w:ascii="Georgia" w:cs="Georgia" w:eastAsia="Georgia" w:hAnsi="Georgia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31"/>
          <w:szCs w:val="31"/>
          <w:color w:val="333333"/>
        </w:rPr>
        <w:t xml:space="preserve"> </w:t>
      </w:r>
      <w:r>
        <w:rPr>
          <w:rFonts w:ascii="Georgia" w:cs="Georgia" w:eastAsia="Georgia" w:hAnsi="Georgia"/>
          <w:sz w:val="23"/>
          <w:szCs w:val="23"/>
          <w:color w:val="333333"/>
        </w:rPr>
        <w:t>выбрав из перечисленных вариантов верный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ответ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jc w:val="both"/>
        <w:ind w:left="6" w:firstLine="72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Выбрав подходящее по смыслу изображение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необходимо навести на него курсор мыши и нажать левую клавишу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При верном ответе реализуется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перемещение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" w:hanging="6"/>
        <w:spacing w:after="0"/>
        <w:tabs>
          <w:tab w:leader="none" w:pos="317" w:val="left"/>
        </w:tabs>
        <w:numPr>
          <w:ilvl w:val="0"/>
          <w:numId w:val="6"/>
        </w:numPr>
        <w:rPr>
          <w:rFonts w:ascii="Georgia" w:cs="Georgia" w:eastAsia="Georgia" w:hAnsi="Georgia"/>
          <w:sz w:val="24"/>
          <w:szCs w:val="24"/>
          <w:color w:val="333333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 xml:space="preserve">сопровождении звукового эффекта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аплодисменты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При неверном выборе реализуется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исчезновение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сопровождении звукового эффекта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лазер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</w:p>
    <w:p>
      <w:pPr>
        <w:sectPr>
          <w:pgSz w:w="12240" w:h="15840" w:orient="portrait"/>
          <w:cols w:equalWidth="0" w:num="1">
            <w:col w:w="10066"/>
          </w:cols>
          <w:pgMar w:left="1034" w:top="1134" w:right="1140" w:bottom="508" w:gutter="0" w:footer="0" w:header="0"/>
        </w:sectPr>
      </w:pPr>
    </w:p>
    <w:p>
      <w:pPr>
        <w:jc w:val="both"/>
        <w:ind w:right="20" w:firstLine="144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333333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142240</wp:posOffset>
            </wp:positionH>
            <wp:positionV relativeFrom="page">
              <wp:posOffset>0</wp:posOffset>
            </wp:positionV>
            <wp:extent cx="7507605" cy="10058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Игра 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«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Художник</w:t>
      </w:r>
      <w:r>
        <w:rPr>
          <w:rFonts w:ascii="Arial" w:cs="Arial" w:eastAsia="Arial" w:hAnsi="Arial"/>
          <w:sz w:val="36"/>
          <w:szCs w:val="36"/>
          <w:b w:val="1"/>
          <w:bCs w:val="1"/>
          <w:color w:val="CC0066"/>
        </w:rPr>
        <w:t>»</w:t>
      </w:r>
      <w:r>
        <w:rPr>
          <w:rFonts w:ascii="Arial" w:cs="Arial" w:eastAsia="Arial" w:hAnsi="Arial"/>
          <w:sz w:val="36"/>
          <w:szCs w:val="36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закрепляет умение детей узнавать и называть цвета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36"/>
          <w:szCs w:val="36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получать новый цвет путем комбинирования основных цветов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right="20" w:firstLine="1440"/>
        <w:spacing w:after="0" w:line="2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333333"/>
        </w:rPr>
        <w:t>Цель</w:t>
      </w:r>
      <w:r>
        <w:rPr>
          <w:rFonts w:ascii="Arial" w:cs="Arial" w:eastAsia="Arial" w:hAnsi="Arial"/>
          <w:sz w:val="32"/>
          <w:szCs w:val="32"/>
          <w:color w:val="333333"/>
        </w:rPr>
        <w:t>:</w:t>
      </w:r>
      <w:r>
        <w:rPr>
          <w:rFonts w:ascii="Arial" w:cs="Arial" w:eastAsia="Arial" w:hAnsi="Arial"/>
          <w:sz w:val="32"/>
          <w:szCs w:val="32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определить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32"/>
          <w:szCs w:val="32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какие цвета палитры красок необходимо смешать для</w:t>
      </w:r>
      <w:r>
        <w:rPr>
          <w:rFonts w:ascii="Arial" w:cs="Arial" w:eastAsia="Arial" w:hAnsi="Arial"/>
          <w:sz w:val="32"/>
          <w:szCs w:val="32"/>
          <w:color w:val="333333"/>
        </w:rPr>
        <w:t xml:space="preserve"> </w:t>
      </w:r>
      <w:r>
        <w:rPr>
          <w:rFonts w:ascii="Georgia" w:cs="Georgia" w:eastAsia="Georgia" w:hAnsi="Georgia"/>
          <w:sz w:val="24"/>
          <w:szCs w:val="24"/>
          <w:color w:val="333333"/>
        </w:rPr>
        <w:t>получения изображенного на картинке цвета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144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 xml:space="preserve">При верном ответе реализуется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изменение размера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сопровождении звукового эффекта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аплодисменты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При неверном выборе реализуется эффект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исчезновение</w:t>
      </w:r>
      <w:r>
        <w:rPr>
          <w:rFonts w:ascii="Georgia" w:cs="Georgia" w:eastAsia="Georgia" w:hAnsi="Georgia"/>
          <w:sz w:val="24"/>
          <w:szCs w:val="24"/>
          <w:color w:val="333333"/>
        </w:rPr>
        <w:t>»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в сопровождении звукового эффекта </w:t>
      </w:r>
      <w:r>
        <w:rPr>
          <w:rFonts w:ascii="Georgia" w:cs="Georgia" w:eastAsia="Georgia" w:hAnsi="Georgia"/>
          <w:sz w:val="24"/>
          <w:szCs w:val="24"/>
          <w:color w:val="333333"/>
        </w:rPr>
        <w:t>«</w:t>
      </w:r>
      <w:r>
        <w:rPr>
          <w:rFonts w:ascii="Georgia" w:cs="Georgia" w:eastAsia="Georgia" w:hAnsi="Georgia"/>
          <w:sz w:val="24"/>
          <w:szCs w:val="24"/>
          <w:color w:val="333333"/>
        </w:rPr>
        <w:t>колокольчики</w:t>
      </w:r>
      <w:r>
        <w:rPr>
          <w:rFonts w:ascii="Georgia" w:cs="Georgia" w:eastAsia="Georgia" w:hAnsi="Georgia"/>
          <w:sz w:val="24"/>
          <w:szCs w:val="24"/>
          <w:color w:val="333333"/>
        </w:rPr>
        <w:t>».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144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>Одним из важных условий</w:t>
      </w:r>
      <w:r>
        <w:rPr>
          <w:rFonts w:ascii="Georgia" w:cs="Georgia" w:eastAsia="Georgia" w:hAnsi="Georgia"/>
          <w:sz w:val="24"/>
          <w:szCs w:val="24"/>
          <w:color w:val="333333"/>
        </w:rPr>
        <w:t>,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является соблюдение медико</w:t>
      </w:r>
      <w:r>
        <w:rPr>
          <w:rFonts w:ascii="Georgia" w:cs="Georgia" w:eastAsia="Georgia" w:hAnsi="Georgia"/>
          <w:sz w:val="24"/>
          <w:szCs w:val="24"/>
          <w:color w:val="333333"/>
        </w:rPr>
        <w:t>-</w:t>
      </w:r>
      <w:r>
        <w:rPr>
          <w:rFonts w:ascii="Georgia" w:cs="Georgia" w:eastAsia="Georgia" w:hAnsi="Georgia"/>
          <w:sz w:val="24"/>
          <w:szCs w:val="24"/>
          <w:color w:val="333333"/>
        </w:rPr>
        <w:t>педагогических требований к организации занятий</w:t>
      </w:r>
      <w:r>
        <w:rPr>
          <w:rFonts w:ascii="Georgia" w:cs="Georgia" w:eastAsia="Georgia" w:hAnsi="Georgia"/>
          <w:sz w:val="24"/>
          <w:szCs w:val="24"/>
          <w:color w:val="333333"/>
        </w:rPr>
        <w:t>: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использование электронных презентации в образовательной деятельности не должно превышать </w:t>
      </w:r>
      <w:r>
        <w:rPr>
          <w:rFonts w:ascii="Georgia" w:cs="Georgia" w:eastAsia="Georgia" w:hAnsi="Georgia"/>
          <w:sz w:val="24"/>
          <w:szCs w:val="24"/>
          <w:color w:val="333333"/>
        </w:rPr>
        <w:t>12-15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минут для детей </w:t>
      </w:r>
      <w:r>
        <w:rPr>
          <w:rFonts w:ascii="Georgia" w:cs="Georgia" w:eastAsia="Georgia" w:hAnsi="Georgia"/>
          <w:sz w:val="24"/>
          <w:szCs w:val="24"/>
          <w:color w:val="333333"/>
        </w:rPr>
        <w:t>5-7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лет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20" w:firstLine="1440"/>
        <w:spacing w:after="0" w:line="23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333333"/>
        </w:rPr>
        <w:t xml:space="preserve">Периоды и эпизоды компьютерных игровых упражнений должны быть не более </w:t>
      </w:r>
      <w:r>
        <w:rPr>
          <w:rFonts w:ascii="Georgia" w:cs="Georgia" w:eastAsia="Georgia" w:hAnsi="Georgia"/>
          <w:sz w:val="24"/>
          <w:szCs w:val="24"/>
          <w:color w:val="333333"/>
        </w:rPr>
        <w:t>2-3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минут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  <w:r>
        <w:rPr>
          <w:rFonts w:ascii="Georgia" w:cs="Georgia" w:eastAsia="Georgia" w:hAnsi="Georgia"/>
          <w:sz w:val="24"/>
          <w:szCs w:val="24"/>
          <w:color w:val="333333"/>
        </w:rPr>
        <w:t xml:space="preserve"> Обязательное проведение зрительной гимнастики до и после использования компьютера в сочетании с двигательной активностью</w:t>
      </w:r>
      <w:r>
        <w:rPr>
          <w:rFonts w:ascii="Georgia" w:cs="Georgia" w:eastAsia="Georgia" w:hAnsi="Georgia"/>
          <w:sz w:val="24"/>
          <w:szCs w:val="24"/>
          <w:color w:val="333333"/>
        </w:rPr>
        <w:t>.</w:t>
      </w:r>
    </w:p>
    <w:sectPr>
      <w:pgSz w:w="12240" w:h="15840" w:orient="portrait"/>
      <w:cols w:equalWidth="0" w:num="1">
        <w:col w:w="10060"/>
      </w:cols>
      <w:pgMar w:left="1040" w:top="687" w:right="1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2000009F" w:csb1="DFD70000"/>
  </w:font>
  <w:font w:name="Georgia">
    <w:panose1 w:val="02040502050405020303"/>
    <w:charset w:val="CC"/>
    <w:family w:val="roman"/>
    <w:pitch w:val="variable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1649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6DF1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5AF1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41BB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2020-09-24T17:43:08Z</dcterms:created>
  <dcterms:modified xsi:type="dcterms:W3CDTF">2020-09-24T17:43:08Z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