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E446E" w14:textId="32A052FD" w:rsidR="00CF08B1" w:rsidRPr="005E653B" w:rsidRDefault="008B065B" w:rsidP="00CF08B1">
      <w:pPr>
        <w:jc w:val="center"/>
        <w:rPr>
          <w:rFonts w:ascii="Times New Roman" w:hAnsi="Times New Roman" w:cs="Times New Roman"/>
          <w:b/>
          <w:sz w:val="28"/>
          <w:szCs w:val="24"/>
        </w:rPr>
      </w:pPr>
      <w:r>
        <w:rPr>
          <w:rFonts w:ascii="Times New Roman" w:hAnsi="Times New Roman" w:cs="Times New Roman"/>
          <w:b/>
          <w:sz w:val="28"/>
          <w:szCs w:val="24"/>
        </w:rPr>
        <w:t>Повышение приемистости системы поддержания пластового давления (ППД)</w:t>
      </w:r>
    </w:p>
    <w:p w14:paraId="1F9417D0" w14:textId="77777777" w:rsidR="00CF08B1" w:rsidRDefault="00CF08B1" w:rsidP="00CF08B1">
      <w:pPr>
        <w:pStyle w:val="af3"/>
        <w:jc w:val="left"/>
        <w:rPr>
          <w:szCs w:val="24"/>
        </w:rPr>
      </w:pPr>
    </w:p>
    <w:p w14:paraId="4CE2F99A" w14:textId="77777777" w:rsidR="00026403" w:rsidRDefault="00026403" w:rsidP="00CF08B1">
      <w:pPr>
        <w:pStyle w:val="af3"/>
        <w:jc w:val="left"/>
        <w:rPr>
          <w:szCs w:val="24"/>
        </w:rPr>
      </w:pPr>
    </w:p>
    <w:p w14:paraId="3A8E5632" w14:textId="77777777" w:rsidR="00026403" w:rsidRDefault="00026403" w:rsidP="00CF08B1">
      <w:pPr>
        <w:pStyle w:val="af3"/>
        <w:jc w:val="left"/>
        <w:rPr>
          <w:szCs w:val="24"/>
        </w:rPr>
      </w:pPr>
    </w:p>
    <w:p w14:paraId="1EE0CFE3" w14:textId="77777777" w:rsidR="003D28F5" w:rsidRPr="003D28F5" w:rsidRDefault="003D28F5" w:rsidP="003D28F5">
      <w:pPr>
        <w:pStyle w:val="af5"/>
        <w:ind w:firstLine="567"/>
        <w:contextualSpacing/>
        <w:jc w:val="both"/>
        <w:rPr>
          <w:rFonts w:ascii="Times New Roman" w:hAnsi="Times New Roman"/>
          <w:sz w:val="28"/>
          <w:szCs w:val="28"/>
          <w:lang w:eastAsia="ru-RU"/>
        </w:rPr>
      </w:pPr>
      <w:r w:rsidRPr="003D28F5">
        <w:rPr>
          <w:rFonts w:ascii="Times New Roman" w:hAnsi="Times New Roman"/>
          <w:b/>
          <w:sz w:val="28"/>
          <w:szCs w:val="28"/>
          <w:lang w:eastAsia="ru-RU"/>
        </w:rPr>
        <w:t>Объектом исследования</w:t>
      </w:r>
      <w:r w:rsidRPr="003D28F5">
        <w:rPr>
          <w:rFonts w:ascii="Times New Roman" w:hAnsi="Times New Roman"/>
          <w:sz w:val="28"/>
          <w:szCs w:val="28"/>
          <w:lang w:eastAsia="ru-RU"/>
        </w:rPr>
        <w:t xml:space="preserve"> является повышение приемистости двух нагнетательных (поглощающих) скважин  ЗПКТ 46П, 47П в процессе их эксплуатации.</w:t>
      </w:r>
    </w:p>
    <w:p w14:paraId="3193FA14" w14:textId="77777777" w:rsidR="003D28F5" w:rsidRPr="003D28F5" w:rsidRDefault="003D28F5" w:rsidP="003D28F5">
      <w:pPr>
        <w:pStyle w:val="af5"/>
        <w:ind w:firstLine="567"/>
        <w:contextualSpacing/>
        <w:jc w:val="both"/>
        <w:rPr>
          <w:rFonts w:ascii="Times New Roman" w:hAnsi="Times New Roman"/>
          <w:sz w:val="28"/>
          <w:szCs w:val="28"/>
          <w:lang w:eastAsia="ru-RU"/>
        </w:rPr>
      </w:pPr>
    </w:p>
    <w:p w14:paraId="14ED971A" w14:textId="77777777" w:rsidR="003D28F5" w:rsidRPr="003D28F5" w:rsidRDefault="003D28F5" w:rsidP="003D28F5">
      <w:pPr>
        <w:pStyle w:val="af5"/>
        <w:ind w:firstLine="567"/>
        <w:contextualSpacing/>
        <w:jc w:val="both"/>
        <w:rPr>
          <w:rFonts w:ascii="Times New Roman" w:hAnsi="Times New Roman"/>
          <w:sz w:val="28"/>
          <w:szCs w:val="28"/>
        </w:rPr>
      </w:pPr>
      <w:r w:rsidRPr="003D28F5">
        <w:rPr>
          <w:rFonts w:ascii="Times New Roman" w:hAnsi="Times New Roman"/>
          <w:sz w:val="28"/>
          <w:szCs w:val="28"/>
        </w:rPr>
        <w:t xml:space="preserve">Одной из </w:t>
      </w:r>
      <w:r w:rsidRPr="003D28F5">
        <w:rPr>
          <w:rFonts w:ascii="Times New Roman" w:hAnsi="Times New Roman"/>
          <w:b/>
          <w:sz w:val="28"/>
          <w:szCs w:val="28"/>
        </w:rPr>
        <w:t xml:space="preserve">основных проблем </w:t>
      </w:r>
      <w:r w:rsidRPr="003D28F5">
        <w:rPr>
          <w:rFonts w:ascii="Times New Roman" w:hAnsi="Times New Roman"/>
          <w:sz w:val="28"/>
          <w:szCs w:val="28"/>
        </w:rPr>
        <w:t>при эксплуатации нагнетательных (поглощающих) скважин  46П, 47П является заиливание поверхности фильтрации вносимыми с водами взвешенными веществами и, как следствие, снижение их приемистости, неэффективная работа скважин.</w:t>
      </w:r>
    </w:p>
    <w:p w14:paraId="79CA7F02" w14:textId="77777777" w:rsidR="003D28F5" w:rsidRPr="003D28F5" w:rsidRDefault="003D28F5" w:rsidP="003D28F5">
      <w:pPr>
        <w:pStyle w:val="af5"/>
        <w:ind w:firstLine="567"/>
        <w:contextualSpacing/>
        <w:jc w:val="both"/>
        <w:rPr>
          <w:rFonts w:ascii="Times New Roman" w:hAnsi="Times New Roman"/>
          <w:sz w:val="28"/>
          <w:szCs w:val="28"/>
        </w:rPr>
      </w:pPr>
    </w:p>
    <w:p w14:paraId="68776344" w14:textId="77777777" w:rsidR="003D28F5" w:rsidRPr="003D28F5" w:rsidRDefault="003D28F5" w:rsidP="003D28F5">
      <w:pPr>
        <w:pStyle w:val="a3"/>
        <w:spacing w:after="0" w:line="240" w:lineRule="auto"/>
        <w:ind w:left="0" w:firstLine="709"/>
        <w:jc w:val="both"/>
        <w:rPr>
          <w:rFonts w:ascii="Times New Roman" w:hAnsi="Times New Roman"/>
          <w:sz w:val="28"/>
          <w:szCs w:val="28"/>
        </w:rPr>
      </w:pPr>
      <w:r w:rsidRPr="003D28F5">
        <w:rPr>
          <w:rFonts w:ascii="Times New Roman" w:hAnsi="Times New Roman"/>
          <w:b/>
          <w:sz w:val="28"/>
          <w:szCs w:val="28"/>
        </w:rPr>
        <w:t>Целью</w:t>
      </w:r>
      <w:r w:rsidRPr="003D28F5">
        <w:rPr>
          <w:rFonts w:ascii="Times New Roman" w:hAnsi="Times New Roman"/>
          <w:sz w:val="28"/>
          <w:szCs w:val="28"/>
        </w:rPr>
        <w:t xml:space="preserve"> данной работы является предложение технического решения для решения следующих задач:</w:t>
      </w:r>
    </w:p>
    <w:p w14:paraId="47280523" w14:textId="77777777" w:rsidR="003D28F5" w:rsidRPr="003D28F5" w:rsidRDefault="003D28F5" w:rsidP="003D28F5">
      <w:pPr>
        <w:pStyle w:val="Default"/>
        <w:tabs>
          <w:tab w:val="left" w:pos="284"/>
        </w:tabs>
        <w:ind w:left="284" w:hanging="284"/>
        <w:jc w:val="both"/>
        <w:rPr>
          <w:rFonts w:ascii="Times New Roman" w:hAnsi="Times New Roman" w:cs="Times New Roman"/>
          <w:sz w:val="28"/>
          <w:szCs w:val="28"/>
        </w:rPr>
      </w:pPr>
      <w:r w:rsidRPr="003D28F5">
        <w:rPr>
          <w:rFonts w:ascii="Times New Roman" w:hAnsi="Times New Roman"/>
          <w:sz w:val="28"/>
          <w:szCs w:val="28"/>
        </w:rPr>
        <w:t xml:space="preserve">● </w:t>
      </w:r>
      <w:r w:rsidRPr="003D28F5">
        <w:rPr>
          <w:rFonts w:ascii="Times New Roman" w:hAnsi="Times New Roman" w:cs="Times New Roman"/>
          <w:sz w:val="28"/>
          <w:szCs w:val="28"/>
        </w:rPr>
        <w:t>снижение заиливания поверхности фильтрации вносимыми с закачиваемыми сточными водами взвешенными веществами;</w:t>
      </w:r>
    </w:p>
    <w:p w14:paraId="6559FCF5" w14:textId="77777777" w:rsidR="003D28F5" w:rsidRPr="003D28F5" w:rsidRDefault="003D28F5" w:rsidP="003D28F5">
      <w:pPr>
        <w:pStyle w:val="Default"/>
        <w:tabs>
          <w:tab w:val="left" w:pos="284"/>
          <w:tab w:val="left" w:pos="709"/>
        </w:tabs>
        <w:ind w:left="284" w:hanging="284"/>
        <w:jc w:val="both"/>
        <w:rPr>
          <w:rFonts w:ascii="Times New Roman" w:hAnsi="Times New Roman" w:cs="Times New Roman"/>
          <w:sz w:val="28"/>
          <w:szCs w:val="28"/>
        </w:rPr>
      </w:pPr>
      <w:r w:rsidRPr="003D28F5">
        <w:rPr>
          <w:rFonts w:ascii="Times New Roman" w:hAnsi="Times New Roman" w:cs="Times New Roman"/>
          <w:sz w:val="28"/>
          <w:szCs w:val="28"/>
        </w:rPr>
        <w:t>● абсолютное выполнение ЗПКТ требований по соблюдению норматива содержания механических примесей в закачиваемой в пласт сточной воде;</w:t>
      </w:r>
    </w:p>
    <w:p w14:paraId="484A3CC3" w14:textId="77777777" w:rsidR="003D28F5" w:rsidRPr="003D28F5" w:rsidRDefault="003D28F5" w:rsidP="003D28F5">
      <w:pPr>
        <w:pStyle w:val="Default"/>
        <w:tabs>
          <w:tab w:val="left" w:pos="284"/>
        </w:tabs>
        <w:ind w:left="284" w:hanging="284"/>
        <w:jc w:val="both"/>
        <w:rPr>
          <w:rFonts w:ascii="Times New Roman" w:hAnsi="Times New Roman" w:cs="Times New Roman"/>
          <w:sz w:val="28"/>
          <w:szCs w:val="28"/>
        </w:rPr>
      </w:pPr>
      <w:r w:rsidRPr="003D28F5">
        <w:rPr>
          <w:rFonts w:ascii="Times New Roman" w:hAnsi="Times New Roman" w:cs="Times New Roman"/>
          <w:sz w:val="28"/>
          <w:szCs w:val="28"/>
        </w:rPr>
        <w:t>● продление срока службы оборудования нагнетательных скважин 46П, 47П;</w:t>
      </w:r>
    </w:p>
    <w:p w14:paraId="6309E50C" w14:textId="77777777" w:rsidR="003D28F5" w:rsidRPr="003D28F5" w:rsidRDefault="003D28F5" w:rsidP="003D28F5">
      <w:pPr>
        <w:pStyle w:val="Default"/>
        <w:tabs>
          <w:tab w:val="left" w:pos="284"/>
          <w:tab w:val="left" w:pos="567"/>
        </w:tabs>
        <w:ind w:left="284" w:hanging="284"/>
        <w:jc w:val="both"/>
        <w:rPr>
          <w:rFonts w:ascii="Times New Roman" w:hAnsi="Times New Roman" w:cs="Times New Roman"/>
          <w:sz w:val="28"/>
          <w:szCs w:val="28"/>
        </w:rPr>
      </w:pPr>
      <w:r w:rsidRPr="003D28F5">
        <w:rPr>
          <w:rFonts w:ascii="Times New Roman" w:hAnsi="Times New Roman" w:cs="Times New Roman"/>
          <w:sz w:val="28"/>
          <w:szCs w:val="28"/>
        </w:rPr>
        <w:t>● увеличение межремонтного периода при проведении капитального ремонта поглощающих скважин 46П, 47П;</w:t>
      </w:r>
    </w:p>
    <w:p w14:paraId="0DA4DFE5" w14:textId="77777777" w:rsidR="003D28F5" w:rsidRPr="003D28F5" w:rsidRDefault="003D28F5" w:rsidP="003D28F5">
      <w:pPr>
        <w:pStyle w:val="Default"/>
        <w:tabs>
          <w:tab w:val="left" w:pos="709"/>
        </w:tabs>
        <w:ind w:left="284" w:hanging="284"/>
        <w:jc w:val="both"/>
        <w:rPr>
          <w:rFonts w:ascii="Times New Roman" w:hAnsi="Times New Roman" w:cs="Times New Roman"/>
          <w:sz w:val="28"/>
          <w:szCs w:val="28"/>
        </w:rPr>
      </w:pPr>
      <w:r w:rsidRPr="003D28F5">
        <w:rPr>
          <w:rFonts w:ascii="Times New Roman" w:hAnsi="Times New Roman" w:cs="Times New Roman"/>
          <w:sz w:val="28"/>
          <w:szCs w:val="28"/>
        </w:rPr>
        <w:t>● экономия средств, направленных на восстановление приемистости нагнетательных скважин 46П, 47П между капитальными ремонтами;</w:t>
      </w:r>
    </w:p>
    <w:p w14:paraId="092E0233" w14:textId="77777777" w:rsidR="003D28F5" w:rsidRPr="003D28F5" w:rsidRDefault="003D28F5" w:rsidP="003D28F5">
      <w:pPr>
        <w:pStyle w:val="Default"/>
        <w:tabs>
          <w:tab w:val="left" w:pos="284"/>
        </w:tabs>
        <w:ind w:left="284" w:hanging="284"/>
        <w:jc w:val="both"/>
        <w:rPr>
          <w:rFonts w:ascii="Times New Roman" w:hAnsi="Times New Roman" w:cs="Times New Roman"/>
          <w:sz w:val="28"/>
          <w:szCs w:val="28"/>
        </w:rPr>
      </w:pPr>
      <w:r w:rsidRPr="003D28F5">
        <w:rPr>
          <w:rFonts w:ascii="Times New Roman" w:hAnsi="Times New Roman" w:cs="Times New Roman"/>
          <w:sz w:val="28"/>
          <w:szCs w:val="28"/>
        </w:rPr>
        <w:t>● эксплуатация нагнетательных скважин 46П, 47П без аварийных ситуаций, связанных с нарушением приемистости данных поглощающих скважин.</w:t>
      </w:r>
    </w:p>
    <w:p w14:paraId="4517263C" w14:textId="77777777" w:rsidR="003D28F5" w:rsidRPr="003D28F5" w:rsidRDefault="003D28F5" w:rsidP="003D28F5">
      <w:pPr>
        <w:pStyle w:val="af5"/>
        <w:tabs>
          <w:tab w:val="left" w:pos="6240"/>
        </w:tabs>
        <w:ind w:left="567" w:hanging="567"/>
        <w:contextualSpacing/>
        <w:jc w:val="both"/>
        <w:rPr>
          <w:rFonts w:ascii="Times New Roman" w:hAnsi="Times New Roman"/>
          <w:sz w:val="28"/>
          <w:szCs w:val="28"/>
        </w:rPr>
      </w:pPr>
      <w:r w:rsidRPr="003D28F5">
        <w:rPr>
          <w:rFonts w:ascii="Times New Roman" w:hAnsi="Times New Roman"/>
          <w:sz w:val="28"/>
          <w:szCs w:val="28"/>
          <w:lang w:eastAsia="ru-RU"/>
        </w:rPr>
        <w:tab/>
      </w:r>
    </w:p>
    <w:p w14:paraId="24229F1F" w14:textId="77777777" w:rsidR="003D28F5" w:rsidRPr="003D28F5" w:rsidRDefault="003D28F5" w:rsidP="003D28F5">
      <w:pPr>
        <w:pStyle w:val="a3"/>
        <w:spacing w:after="0" w:line="240" w:lineRule="auto"/>
        <w:ind w:left="0" w:right="-2" w:firstLine="567"/>
        <w:jc w:val="both"/>
        <w:rPr>
          <w:rFonts w:ascii="Times New Roman" w:hAnsi="Times New Roman"/>
          <w:sz w:val="28"/>
          <w:szCs w:val="28"/>
        </w:rPr>
      </w:pPr>
      <w:r w:rsidRPr="003D28F5">
        <w:rPr>
          <w:rFonts w:ascii="Times New Roman" w:hAnsi="Times New Roman"/>
          <w:sz w:val="28"/>
          <w:szCs w:val="28"/>
        </w:rPr>
        <w:t xml:space="preserve">Одним из факторов, влияющих на приемистость нагнетательных скважин, является качество подготовки воды, закачиваемой в пласт. Для поддержания приемистости нагнетательных скважин на определенном уровне содержание механических примесей в сточных водах, закачиваемых в пласт, строго нормируется. Соблюдение данных норм ведет к снижению заиливания скважин. В целях снижения заиливания нагнетательных скважин возможно использование фильтрационного оборудования,  предназначенного для доочистки закачиваемых очищенных сточных вод от механических примесей системы ППД. Данное оборудование представляет собой двухступенчатую систему фильтрации (систему очистки). Первая ступень очистки – </w:t>
      </w:r>
      <w:proofErr w:type="gramStart"/>
      <w:r w:rsidRPr="003D28F5">
        <w:rPr>
          <w:rFonts w:ascii="Times New Roman" w:hAnsi="Times New Roman"/>
          <w:sz w:val="28"/>
          <w:szCs w:val="28"/>
        </w:rPr>
        <w:t>сепаратор-гидроциклонного</w:t>
      </w:r>
      <w:proofErr w:type="gramEnd"/>
      <w:r w:rsidRPr="003D28F5">
        <w:rPr>
          <w:rFonts w:ascii="Times New Roman" w:hAnsi="Times New Roman"/>
          <w:sz w:val="28"/>
          <w:szCs w:val="28"/>
        </w:rPr>
        <w:t xml:space="preserve"> типа. Вторая ступень – фильтры тонкой очистки. Очищенные от крупных механически примесей сточные </w:t>
      </w:r>
      <w:r w:rsidRPr="003D28F5">
        <w:rPr>
          <w:rFonts w:ascii="Times New Roman" w:hAnsi="Times New Roman"/>
          <w:sz w:val="28"/>
          <w:szCs w:val="28"/>
        </w:rPr>
        <w:lastRenderedPageBreak/>
        <w:t xml:space="preserve">воды из гидроциклона поступает в фильтры, омывая их с внешней стороны.  </w:t>
      </w:r>
      <w:proofErr w:type="spellStart"/>
      <w:r w:rsidRPr="003D28F5">
        <w:rPr>
          <w:rFonts w:ascii="Times New Roman" w:hAnsi="Times New Roman"/>
          <w:sz w:val="28"/>
          <w:szCs w:val="28"/>
        </w:rPr>
        <w:t>Фильтроэлементы</w:t>
      </w:r>
      <w:proofErr w:type="spellEnd"/>
      <w:r w:rsidRPr="003D28F5">
        <w:rPr>
          <w:rFonts w:ascii="Times New Roman" w:hAnsi="Times New Roman"/>
          <w:sz w:val="28"/>
          <w:szCs w:val="28"/>
        </w:rPr>
        <w:t xml:space="preserve"> задерживают более мелкие взвешенные частицы. Очищенные сточные воды поступают через выходной трубопровод в устьевое оборудование нагнетательной скважины системы ППД.</w:t>
      </w:r>
    </w:p>
    <w:p w14:paraId="3062709B" w14:textId="77777777" w:rsidR="003D28F5" w:rsidRDefault="003D28F5" w:rsidP="003D28F5">
      <w:pPr>
        <w:pStyle w:val="a3"/>
        <w:spacing w:after="0" w:line="240" w:lineRule="auto"/>
        <w:ind w:left="0" w:right="-2" w:firstLine="567"/>
        <w:jc w:val="both"/>
        <w:rPr>
          <w:rFonts w:ascii="Times New Roman" w:hAnsi="Times New Roman"/>
          <w:sz w:val="27"/>
          <w:szCs w:val="27"/>
        </w:rPr>
      </w:pPr>
    </w:p>
    <w:p w14:paraId="4B86C19A" w14:textId="77777777" w:rsidR="003D28F5" w:rsidRDefault="003D28F5" w:rsidP="003D28F5">
      <w:pPr>
        <w:pStyle w:val="a3"/>
        <w:spacing w:after="0" w:line="240" w:lineRule="auto"/>
        <w:ind w:left="0" w:right="-2" w:firstLine="567"/>
        <w:jc w:val="both"/>
        <w:rPr>
          <w:rFonts w:ascii="Times New Roman" w:hAnsi="Times New Roman"/>
          <w:sz w:val="27"/>
          <w:szCs w:val="27"/>
        </w:rPr>
      </w:pPr>
    </w:p>
    <w:p w14:paraId="48A9212D" w14:textId="77777777" w:rsidR="003D28F5" w:rsidRDefault="003D28F5" w:rsidP="003D28F5">
      <w:pPr>
        <w:jc w:val="center"/>
        <w:rPr>
          <w:rFonts w:ascii="Times New Roman" w:hAnsi="Times New Roman" w:cs="Times New Roman"/>
          <w:sz w:val="36"/>
          <w:szCs w:val="36"/>
        </w:rPr>
      </w:pPr>
      <w:r>
        <w:rPr>
          <w:rFonts w:ascii="Times New Roman" w:hAnsi="Times New Roman" w:cs="Times New Roman"/>
          <w:sz w:val="36"/>
          <w:szCs w:val="36"/>
        </w:rPr>
        <w:t>П</w:t>
      </w:r>
      <w:r w:rsidRPr="000A37AE">
        <w:rPr>
          <w:rFonts w:ascii="Times New Roman" w:hAnsi="Times New Roman" w:cs="Times New Roman"/>
          <w:sz w:val="36"/>
          <w:szCs w:val="36"/>
        </w:rPr>
        <w:t>лан</w:t>
      </w:r>
    </w:p>
    <w:p w14:paraId="1B6A915E" w14:textId="77777777" w:rsidR="003D28F5" w:rsidRPr="000A37AE" w:rsidRDefault="003D28F5" w:rsidP="003D28F5">
      <w:pPr>
        <w:pStyle w:val="a3"/>
        <w:numPr>
          <w:ilvl w:val="0"/>
          <w:numId w:val="8"/>
        </w:numPr>
        <w:spacing w:after="0" w:line="240" w:lineRule="auto"/>
        <w:ind w:left="426"/>
        <w:jc w:val="both"/>
        <w:rPr>
          <w:rFonts w:ascii="Times New Roman" w:hAnsi="Times New Roman"/>
          <w:sz w:val="28"/>
          <w:szCs w:val="28"/>
        </w:rPr>
      </w:pPr>
      <w:r>
        <w:rPr>
          <w:rFonts w:ascii="Times New Roman" w:hAnsi="Times New Roman"/>
          <w:sz w:val="28"/>
          <w:szCs w:val="28"/>
        </w:rPr>
        <w:t>Проблема нагнетательных скважин</w:t>
      </w:r>
    </w:p>
    <w:p w14:paraId="62578AB4" w14:textId="5F86ABAB" w:rsidR="003D28F5" w:rsidRPr="000A37AE" w:rsidRDefault="003D28F5" w:rsidP="003D28F5">
      <w:pPr>
        <w:pStyle w:val="a3"/>
        <w:numPr>
          <w:ilvl w:val="0"/>
          <w:numId w:val="8"/>
        </w:numPr>
        <w:spacing w:after="0" w:line="240" w:lineRule="auto"/>
        <w:ind w:left="426"/>
        <w:jc w:val="both"/>
        <w:rPr>
          <w:rFonts w:ascii="Times New Roman" w:hAnsi="Times New Roman"/>
          <w:sz w:val="28"/>
          <w:szCs w:val="28"/>
        </w:rPr>
      </w:pPr>
      <w:r>
        <w:rPr>
          <w:rFonts w:ascii="Times New Roman" w:hAnsi="Times New Roman"/>
          <w:sz w:val="28"/>
          <w:szCs w:val="28"/>
        </w:rPr>
        <w:t>Анализ затрат на капитальный ремонт нагнетательных скважин Завода по подготовке конденсата к транспорту (ЗПКТ) ООО «Газпр</w:t>
      </w:r>
      <w:r w:rsidR="004431ED">
        <w:rPr>
          <w:rFonts w:ascii="Times New Roman" w:hAnsi="Times New Roman"/>
          <w:sz w:val="28"/>
          <w:szCs w:val="28"/>
        </w:rPr>
        <w:t>ом переработка» за период с 2013 по 2018</w:t>
      </w:r>
      <w:r>
        <w:rPr>
          <w:rFonts w:ascii="Times New Roman" w:hAnsi="Times New Roman"/>
          <w:sz w:val="28"/>
          <w:szCs w:val="28"/>
        </w:rPr>
        <w:t xml:space="preserve"> годы </w:t>
      </w:r>
    </w:p>
    <w:p w14:paraId="53710723" w14:textId="77777777" w:rsidR="003D28F5" w:rsidRDefault="003D28F5" w:rsidP="003D28F5">
      <w:pPr>
        <w:pStyle w:val="a3"/>
        <w:numPr>
          <w:ilvl w:val="0"/>
          <w:numId w:val="8"/>
        </w:numPr>
        <w:spacing w:after="0" w:line="240" w:lineRule="auto"/>
        <w:ind w:left="426"/>
        <w:jc w:val="both"/>
        <w:rPr>
          <w:rFonts w:ascii="Times New Roman" w:hAnsi="Times New Roman"/>
          <w:sz w:val="28"/>
          <w:szCs w:val="28"/>
        </w:rPr>
      </w:pPr>
      <w:r>
        <w:rPr>
          <w:rFonts w:ascii="Times New Roman" w:hAnsi="Times New Roman"/>
          <w:sz w:val="28"/>
          <w:szCs w:val="28"/>
        </w:rPr>
        <w:t>Использование фильтрационного оборудования ООО «</w:t>
      </w:r>
      <w:proofErr w:type="spellStart"/>
      <w:r>
        <w:rPr>
          <w:rFonts w:ascii="Times New Roman" w:hAnsi="Times New Roman"/>
          <w:sz w:val="28"/>
          <w:szCs w:val="28"/>
        </w:rPr>
        <w:t>Элкам</w:t>
      </w:r>
      <w:proofErr w:type="spellEnd"/>
      <w:r>
        <w:rPr>
          <w:rFonts w:ascii="Times New Roman" w:hAnsi="Times New Roman"/>
          <w:sz w:val="28"/>
          <w:szCs w:val="28"/>
        </w:rPr>
        <w:t xml:space="preserve">» на нагнетательных </w:t>
      </w:r>
      <w:proofErr w:type="gramStart"/>
      <w:r>
        <w:rPr>
          <w:rFonts w:ascii="Times New Roman" w:hAnsi="Times New Roman"/>
          <w:sz w:val="28"/>
          <w:szCs w:val="28"/>
        </w:rPr>
        <w:t>скважинах</w:t>
      </w:r>
      <w:proofErr w:type="gramEnd"/>
      <w:r>
        <w:rPr>
          <w:rFonts w:ascii="Times New Roman" w:hAnsi="Times New Roman"/>
          <w:sz w:val="28"/>
          <w:szCs w:val="28"/>
        </w:rPr>
        <w:t xml:space="preserve"> для улавливания механических примесей закачиваемых сточных вод в целях влияния на приемистость поглощающих скважин</w:t>
      </w:r>
    </w:p>
    <w:p w14:paraId="322BAB33" w14:textId="77777777" w:rsidR="003D28F5" w:rsidRPr="00860D9D" w:rsidRDefault="003D28F5" w:rsidP="003D28F5">
      <w:pPr>
        <w:pStyle w:val="a3"/>
        <w:numPr>
          <w:ilvl w:val="1"/>
          <w:numId w:val="8"/>
        </w:numPr>
        <w:spacing w:after="0" w:line="240" w:lineRule="auto"/>
        <w:ind w:left="426"/>
        <w:jc w:val="both"/>
        <w:rPr>
          <w:rFonts w:ascii="Times New Roman" w:hAnsi="Times New Roman"/>
          <w:sz w:val="28"/>
          <w:szCs w:val="28"/>
        </w:rPr>
      </w:pPr>
      <w:r w:rsidRPr="00860D9D">
        <w:rPr>
          <w:rFonts w:ascii="Times New Roman" w:hAnsi="Times New Roman"/>
          <w:sz w:val="28"/>
          <w:szCs w:val="28"/>
        </w:rPr>
        <w:t>Принцип работы оборудования (системы очистки)</w:t>
      </w:r>
    </w:p>
    <w:p w14:paraId="50538311" w14:textId="77777777" w:rsidR="003D28F5" w:rsidRDefault="003D28F5" w:rsidP="003D28F5">
      <w:pPr>
        <w:pStyle w:val="a3"/>
        <w:numPr>
          <w:ilvl w:val="1"/>
          <w:numId w:val="8"/>
        </w:numPr>
        <w:spacing w:after="0" w:line="240" w:lineRule="auto"/>
        <w:ind w:left="426"/>
        <w:jc w:val="both"/>
        <w:rPr>
          <w:rFonts w:ascii="Times New Roman" w:hAnsi="Times New Roman"/>
          <w:sz w:val="28"/>
          <w:szCs w:val="28"/>
        </w:rPr>
      </w:pPr>
      <w:r>
        <w:rPr>
          <w:rFonts w:ascii="Times New Roman" w:hAnsi="Times New Roman"/>
          <w:sz w:val="28"/>
          <w:szCs w:val="28"/>
        </w:rPr>
        <w:t>Промывка оборудования системы очистки</w:t>
      </w:r>
    </w:p>
    <w:p w14:paraId="2ED7FE37" w14:textId="77777777" w:rsidR="003D28F5" w:rsidRDefault="003D28F5" w:rsidP="003D28F5">
      <w:pPr>
        <w:pStyle w:val="a3"/>
        <w:numPr>
          <w:ilvl w:val="1"/>
          <w:numId w:val="8"/>
        </w:numPr>
        <w:spacing w:after="0" w:line="240" w:lineRule="auto"/>
        <w:ind w:left="426"/>
        <w:jc w:val="both"/>
        <w:rPr>
          <w:rFonts w:ascii="Times New Roman" w:hAnsi="Times New Roman"/>
          <w:sz w:val="28"/>
          <w:szCs w:val="28"/>
        </w:rPr>
      </w:pPr>
      <w:r>
        <w:rPr>
          <w:rFonts w:ascii="Times New Roman" w:hAnsi="Times New Roman"/>
          <w:sz w:val="28"/>
          <w:szCs w:val="28"/>
        </w:rPr>
        <w:t xml:space="preserve">Сбор и утилизация шлама из </w:t>
      </w:r>
      <w:proofErr w:type="spellStart"/>
      <w:r>
        <w:rPr>
          <w:rFonts w:ascii="Times New Roman" w:hAnsi="Times New Roman"/>
          <w:sz w:val="28"/>
          <w:szCs w:val="28"/>
        </w:rPr>
        <w:t>шламосборников</w:t>
      </w:r>
      <w:proofErr w:type="spellEnd"/>
      <w:r>
        <w:rPr>
          <w:rFonts w:ascii="Times New Roman" w:hAnsi="Times New Roman"/>
          <w:sz w:val="28"/>
          <w:szCs w:val="28"/>
        </w:rPr>
        <w:t xml:space="preserve"> системы очистки</w:t>
      </w:r>
    </w:p>
    <w:p w14:paraId="2F40520F" w14:textId="77777777" w:rsidR="003D28F5" w:rsidRPr="00860D9D" w:rsidRDefault="003D28F5" w:rsidP="003D28F5">
      <w:pPr>
        <w:pStyle w:val="a3"/>
        <w:numPr>
          <w:ilvl w:val="0"/>
          <w:numId w:val="8"/>
        </w:numPr>
        <w:spacing w:after="0" w:line="240" w:lineRule="auto"/>
        <w:ind w:left="426"/>
        <w:jc w:val="both"/>
        <w:rPr>
          <w:rFonts w:ascii="Times New Roman" w:hAnsi="Times New Roman"/>
          <w:sz w:val="28"/>
          <w:szCs w:val="28"/>
        </w:rPr>
      </w:pPr>
      <w:r>
        <w:rPr>
          <w:rFonts w:ascii="Times New Roman" w:hAnsi="Times New Roman"/>
          <w:sz w:val="28"/>
          <w:szCs w:val="28"/>
        </w:rPr>
        <w:t>Применение фильтрационного оборудования ООО «</w:t>
      </w:r>
      <w:proofErr w:type="spellStart"/>
      <w:r>
        <w:rPr>
          <w:rFonts w:ascii="Times New Roman" w:hAnsi="Times New Roman"/>
          <w:sz w:val="28"/>
          <w:szCs w:val="28"/>
        </w:rPr>
        <w:t>Элкам</w:t>
      </w:r>
      <w:proofErr w:type="spellEnd"/>
      <w:r>
        <w:rPr>
          <w:rFonts w:ascii="Times New Roman" w:hAnsi="Times New Roman"/>
          <w:sz w:val="28"/>
          <w:szCs w:val="28"/>
        </w:rPr>
        <w:t>» на нагнетательных скважинах ЗПКТ ООО «Газпром переработка» для улавливания механических примесей закачиваемых сточных вод в целях влияния на приемистость поглощающих скважин</w:t>
      </w:r>
    </w:p>
    <w:p w14:paraId="5198C744" w14:textId="77777777" w:rsidR="003D28F5" w:rsidRDefault="003D28F5" w:rsidP="003D28F5">
      <w:pPr>
        <w:pStyle w:val="a3"/>
        <w:numPr>
          <w:ilvl w:val="1"/>
          <w:numId w:val="8"/>
        </w:numPr>
        <w:spacing w:after="0" w:line="240" w:lineRule="auto"/>
        <w:ind w:left="426"/>
        <w:jc w:val="both"/>
        <w:rPr>
          <w:rFonts w:ascii="Times New Roman" w:hAnsi="Times New Roman"/>
          <w:sz w:val="28"/>
          <w:szCs w:val="28"/>
        </w:rPr>
      </w:pPr>
      <w:r>
        <w:rPr>
          <w:rFonts w:ascii="Times New Roman" w:hAnsi="Times New Roman"/>
          <w:sz w:val="28"/>
          <w:szCs w:val="28"/>
        </w:rPr>
        <w:t>Характеристика качества воды, закачиваемой в пласт на ЗПКТ</w:t>
      </w:r>
    </w:p>
    <w:p w14:paraId="6D214FEC" w14:textId="77777777" w:rsidR="003D28F5" w:rsidRPr="00860D9D" w:rsidRDefault="003D28F5" w:rsidP="003D28F5">
      <w:pPr>
        <w:pStyle w:val="a3"/>
        <w:numPr>
          <w:ilvl w:val="1"/>
          <w:numId w:val="8"/>
        </w:numPr>
        <w:spacing w:after="0" w:line="240" w:lineRule="auto"/>
        <w:ind w:left="426"/>
        <w:jc w:val="both"/>
        <w:rPr>
          <w:rFonts w:ascii="Times New Roman" w:hAnsi="Times New Roman"/>
          <w:sz w:val="28"/>
          <w:szCs w:val="28"/>
        </w:rPr>
      </w:pPr>
      <w:r>
        <w:rPr>
          <w:rFonts w:ascii="Times New Roman" w:hAnsi="Times New Roman"/>
          <w:sz w:val="28"/>
          <w:szCs w:val="28"/>
        </w:rPr>
        <w:t>Монтаж и обслуживание системы очистк</w:t>
      </w:r>
      <w:proofErr w:type="gramStart"/>
      <w:r>
        <w:rPr>
          <w:rFonts w:ascii="Times New Roman" w:hAnsi="Times New Roman"/>
          <w:sz w:val="28"/>
          <w:szCs w:val="28"/>
        </w:rPr>
        <w:t>и ООО</w:t>
      </w:r>
      <w:proofErr w:type="gramEnd"/>
      <w:r>
        <w:rPr>
          <w:rFonts w:ascii="Times New Roman" w:hAnsi="Times New Roman"/>
          <w:sz w:val="28"/>
          <w:szCs w:val="28"/>
        </w:rPr>
        <w:t xml:space="preserve"> «</w:t>
      </w:r>
      <w:proofErr w:type="spellStart"/>
      <w:r>
        <w:rPr>
          <w:rFonts w:ascii="Times New Roman" w:hAnsi="Times New Roman"/>
          <w:sz w:val="28"/>
          <w:szCs w:val="28"/>
        </w:rPr>
        <w:t>Элкам</w:t>
      </w:r>
      <w:proofErr w:type="spellEnd"/>
      <w:r>
        <w:rPr>
          <w:rFonts w:ascii="Times New Roman" w:hAnsi="Times New Roman"/>
          <w:sz w:val="28"/>
          <w:szCs w:val="28"/>
        </w:rPr>
        <w:t>»</w:t>
      </w:r>
    </w:p>
    <w:p w14:paraId="3203F0DE" w14:textId="77777777" w:rsidR="003D28F5" w:rsidRPr="000A37AE" w:rsidRDefault="003D28F5" w:rsidP="003D28F5">
      <w:pPr>
        <w:pStyle w:val="a3"/>
        <w:numPr>
          <w:ilvl w:val="0"/>
          <w:numId w:val="8"/>
        </w:numPr>
        <w:spacing w:after="0" w:line="240" w:lineRule="auto"/>
        <w:ind w:left="426" w:hanging="426"/>
        <w:jc w:val="both"/>
        <w:rPr>
          <w:rFonts w:ascii="Times New Roman" w:hAnsi="Times New Roman"/>
          <w:sz w:val="28"/>
          <w:szCs w:val="28"/>
        </w:rPr>
      </w:pPr>
      <w:r>
        <w:rPr>
          <w:rFonts w:ascii="Times New Roman" w:hAnsi="Times New Roman"/>
          <w:sz w:val="28"/>
          <w:szCs w:val="28"/>
        </w:rPr>
        <w:t>Преимущество применения оборудования двухступенчатой системы фильтрац</w:t>
      </w:r>
      <w:proofErr w:type="gramStart"/>
      <w:r>
        <w:rPr>
          <w:rFonts w:ascii="Times New Roman" w:hAnsi="Times New Roman"/>
          <w:sz w:val="28"/>
          <w:szCs w:val="28"/>
        </w:rPr>
        <w:t>ии ООО</w:t>
      </w:r>
      <w:proofErr w:type="gramEnd"/>
      <w:r>
        <w:rPr>
          <w:rFonts w:ascii="Times New Roman" w:hAnsi="Times New Roman"/>
          <w:sz w:val="28"/>
          <w:szCs w:val="28"/>
        </w:rPr>
        <w:t xml:space="preserve"> «</w:t>
      </w:r>
      <w:proofErr w:type="spellStart"/>
      <w:r>
        <w:rPr>
          <w:rFonts w:ascii="Times New Roman" w:hAnsi="Times New Roman"/>
          <w:sz w:val="28"/>
          <w:szCs w:val="28"/>
        </w:rPr>
        <w:t>Элкам</w:t>
      </w:r>
      <w:proofErr w:type="spellEnd"/>
      <w:r>
        <w:rPr>
          <w:rFonts w:ascii="Times New Roman" w:hAnsi="Times New Roman"/>
          <w:sz w:val="28"/>
          <w:szCs w:val="28"/>
        </w:rPr>
        <w:t>» в системе ППД на ЗПКТ ООО «Газпром переработка»</w:t>
      </w:r>
    </w:p>
    <w:p w14:paraId="1C3C1973" w14:textId="77777777" w:rsidR="003D28F5" w:rsidRPr="005462FD" w:rsidRDefault="003D28F5" w:rsidP="003D28F5">
      <w:pPr>
        <w:pStyle w:val="a3"/>
        <w:spacing w:after="0" w:line="240" w:lineRule="auto"/>
        <w:ind w:left="0" w:right="-2" w:firstLine="567"/>
        <w:jc w:val="both"/>
        <w:rPr>
          <w:rFonts w:ascii="Times New Roman" w:hAnsi="Times New Roman"/>
          <w:sz w:val="27"/>
          <w:szCs w:val="27"/>
        </w:rPr>
      </w:pPr>
    </w:p>
    <w:p w14:paraId="3150040F" w14:textId="77777777" w:rsidR="00026403" w:rsidRDefault="00026403" w:rsidP="00CF08B1">
      <w:pPr>
        <w:pStyle w:val="af3"/>
        <w:jc w:val="left"/>
        <w:rPr>
          <w:szCs w:val="24"/>
        </w:rPr>
      </w:pPr>
    </w:p>
    <w:p w14:paraId="5E7183B1" w14:textId="77777777" w:rsidR="00CF08B1" w:rsidRDefault="00CF08B1" w:rsidP="00CF08B1">
      <w:pPr>
        <w:tabs>
          <w:tab w:val="left" w:pos="284"/>
        </w:tabs>
        <w:ind w:left="-567" w:right="-284"/>
        <w:jc w:val="center"/>
        <w:rPr>
          <w:rFonts w:ascii="Times New Roman" w:hAnsi="Times New Roman" w:cs="Times New Roman"/>
          <w:b/>
          <w:sz w:val="24"/>
          <w:szCs w:val="24"/>
        </w:rPr>
      </w:pPr>
    </w:p>
    <w:p w14:paraId="74FEC585" w14:textId="77777777" w:rsidR="00CF08B1" w:rsidRDefault="00CF08B1" w:rsidP="0007419A">
      <w:pPr>
        <w:tabs>
          <w:tab w:val="left" w:pos="284"/>
        </w:tabs>
        <w:ind w:left="-567" w:right="-284" w:firstLine="567"/>
        <w:jc w:val="center"/>
        <w:rPr>
          <w:rFonts w:ascii="Times New Roman" w:hAnsi="Times New Roman" w:cs="Times New Roman"/>
          <w:b/>
          <w:sz w:val="24"/>
          <w:szCs w:val="24"/>
        </w:rPr>
      </w:pPr>
    </w:p>
    <w:p w14:paraId="37F3220F"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056E71B8"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790D5244"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0F1A0446"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7422B7C9"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72F1895C"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372F8BA1"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38132820"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360C670C"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14D9FCBF" w14:textId="77777777" w:rsidR="00DD2C5D" w:rsidRDefault="00DD2C5D" w:rsidP="0007419A">
      <w:pPr>
        <w:tabs>
          <w:tab w:val="left" w:pos="284"/>
        </w:tabs>
        <w:ind w:left="-567" w:right="-284" w:firstLine="567"/>
        <w:jc w:val="center"/>
        <w:rPr>
          <w:rFonts w:ascii="Times New Roman" w:hAnsi="Times New Roman" w:cs="Times New Roman"/>
          <w:b/>
          <w:sz w:val="24"/>
          <w:szCs w:val="24"/>
        </w:rPr>
      </w:pPr>
    </w:p>
    <w:p w14:paraId="5E8D7175" w14:textId="77777777" w:rsidR="008F2B7C" w:rsidRPr="00DD2C5D" w:rsidRDefault="008F2B7C" w:rsidP="00DD2C5D">
      <w:pPr>
        <w:pStyle w:val="a3"/>
        <w:numPr>
          <w:ilvl w:val="0"/>
          <w:numId w:val="1"/>
        </w:numPr>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Проблема нагнетательных скважин</w:t>
      </w:r>
    </w:p>
    <w:p w14:paraId="73467449" w14:textId="77777777" w:rsidR="008F2B7C" w:rsidRPr="00DD2C5D" w:rsidRDefault="008F2B7C"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Нагнетательные скважины предназначаются для закачки в продуктивные пласты воды, газа, теплоносителей, а также воздушной или </w:t>
      </w:r>
      <w:proofErr w:type="spellStart"/>
      <w:r w:rsidRPr="00DD2C5D">
        <w:rPr>
          <w:rFonts w:ascii="Times New Roman" w:hAnsi="Times New Roman" w:cs="Times New Roman"/>
          <w:sz w:val="28"/>
          <w:szCs w:val="28"/>
        </w:rPr>
        <w:t>парокислородно</w:t>
      </w:r>
      <w:proofErr w:type="spellEnd"/>
      <w:r w:rsidRPr="00DD2C5D">
        <w:rPr>
          <w:rFonts w:ascii="Times New Roman" w:hAnsi="Times New Roman" w:cs="Times New Roman"/>
          <w:sz w:val="28"/>
          <w:szCs w:val="28"/>
        </w:rPr>
        <w:t xml:space="preserve">-воздушной смеси и </w:t>
      </w:r>
      <w:proofErr w:type="gramStart"/>
      <w:r w:rsidRPr="00DD2C5D">
        <w:rPr>
          <w:rFonts w:ascii="Times New Roman" w:hAnsi="Times New Roman" w:cs="Times New Roman"/>
          <w:sz w:val="28"/>
          <w:szCs w:val="28"/>
        </w:rPr>
        <w:t>другое</w:t>
      </w:r>
      <w:proofErr w:type="gramEnd"/>
      <w:r w:rsidRPr="00DD2C5D">
        <w:rPr>
          <w:rFonts w:ascii="Times New Roman" w:hAnsi="Times New Roman" w:cs="Times New Roman"/>
          <w:sz w:val="28"/>
          <w:szCs w:val="28"/>
        </w:rPr>
        <w:t>.</w:t>
      </w:r>
    </w:p>
    <w:p w14:paraId="70E80C1A" w14:textId="77777777" w:rsidR="008F2B7C" w:rsidRPr="00DD2C5D" w:rsidRDefault="008F2B7C"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Основная рабочая характеристика нагнетательных скважин – приемистость скважины. </w:t>
      </w:r>
      <w:r w:rsidR="00D3439E" w:rsidRPr="00DD2C5D">
        <w:rPr>
          <w:rFonts w:ascii="Times New Roman" w:hAnsi="Times New Roman" w:cs="Times New Roman"/>
          <w:sz w:val="28"/>
          <w:szCs w:val="28"/>
        </w:rPr>
        <w:t xml:space="preserve">Приемистость скважины – характеристика нагнетательной скважины, показывающая возможность закачки рабочего агента (воды, газа, пара и </w:t>
      </w:r>
      <w:proofErr w:type="gramStart"/>
      <w:r w:rsidR="00D3439E" w:rsidRPr="00DD2C5D">
        <w:rPr>
          <w:rFonts w:ascii="Times New Roman" w:hAnsi="Times New Roman" w:cs="Times New Roman"/>
          <w:sz w:val="28"/>
          <w:szCs w:val="28"/>
        </w:rPr>
        <w:t>другое</w:t>
      </w:r>
      <w:proofErr w:type="gramEnd"/>
      <w:r w:rsidR="00D3439E" w:rsidRPr="00DD2C5D">
        <w:rPr>
          <w:rFonts w:ascii="Times New Roman" w:hAnsi="Times New Roman" w:cs="Times New Roman"/>
          <w:sz w:val="28"/>
          <w:szCs w:val="28"/>
        </w:rPr>
        <w:t>) в пласт; определяется объемом смеси, закачиваемой в пласт в единицу времени. Приемистость</w:t>
      </w:r>
      <w:r w:rsidR="00953ED6" w:rsidRPr="00DD2C5D">
        <w:rPr>
          <w:rFonts w:ascii="Times New Roman" w:hAnsi="Times New Roman" w:cs="Times New Roman"/>
          <w:sz w:val="28"/>
          <w:szCs w:val="28"/>
        </w:rPr>
        <w:t xml:space="preserve"> скважины зависит от репрессии, создаваемой на забое скважины (разности забойного и пластового давлений), совершенства вскрытия пласта, его мощности и проницаемости для закачиваемого флюида.</w:t>
      </w:r>
    </w:p>
    <w:p w14:paraId="11253DC1" w14:textId="77777777" w:rsidR="0028772F" w:rsidRPr="00DD2C5D" w:rsidRDefault="0028772F"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Факторы, влияющие на приемистость нагнетательных скважин:</w:t>
      </w:r>
    </w:p>
    <w:p w14:paraId="5CBED5C6" w14:textId="1BB00A27" w:rsidR="0028772F" w:rsidRPr="00DD2C5D" w:rsidRDefault="001024F8" w:rsidP="00DD2C5D">
      <w:pPr>
        <w:pStyle w:val="a3"/>
        <w:numPr>
          <w:ilvl w:val="1"/>
          <w:numId w:val="1"/>
        </w:numPr>
        <w:tabs>
          <w:tab w:val="left" w:pos="0"/>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Г</w:t>
      </w:r>
      <w:r w:rsidR="0028772F" w:rsidRPr="00DD2C5D">
        <w:rPr>
          <w:rFonts w:ascii="Times New Roman" w:hAnsi="Times New Roman" w:cs="Times New Roman"/>
          <w:sz w:val="28"/>
          <w:szCs w:val="28"/>
        </w:rPr>
        <w:t xml:space="preserve">еологическое строение </w:t>
      </w:r>
      <w:proofErr w:type="spellStart"/>
      <w:r w:rsidR="0028772F" w:rsidRPr="00DD2C5D">
        <w:rPr>
          <w:rFonts w:ascii="Times New Roman" w:hAnsi="Times New Roman" w:cs="Times New Roman"/>
          <w:sz w:val="28"/>
          <w:szCs w:val="28"/>
        </w:rPr>
        <w:t>призабойной</w:t>
      </w:r>
      <w:proofErr w:type="spellEnd"/>
      <w:r w:rsidR="0028772F" w:rsidRPr="00DD2C5D">
        <w:rPr>
          <w:rFonts w:ascii="Times New Roman" w:hAnsi="Times New Roman" w:cs="Times New Roman"/>
          <w:sz w:val="28"/>
          <w:szCs w:val="28"/>
        </w:rPr>
        <w:t xml:space="preserve"> зоны пласта.</w:t>
      </w:r>
      <w:r w:rsidRPr="00DD2C5D">
        <w:rPr>
          <w:rFonts w:ascii="Times New Roman" w:hAnsi="Times New Roman" w:cs="Times New Roman"/>
          <w:sz w:val="28"/>
          <w:szCs w:val="28"/>
        </w:rPr>
        <w:t xml:space="preserve"> Если в </w:t>
      </w:r>
      <w:proofErr w:type="spellStart"/>
      <w:r w:rsidRPr="00DD2C5D">
        <w:rPr>
          <w:rFonts w:ascii="Times New Roman" w:hAnsi="Times New Roman" w:cs="Times New Roman"/>
          <w:sz w:val="28"/>
          <w:szCs w:val="28"/>
        </w:rPr>
        <w:t>призабойной</w:t>
      </w:r>
      <w:proofErr w:type="spellEnd"/>
      <w:r w:rsidRPr="00DD2C5D">
        <w:rPr>
          <w:rFonts w:ascii="Times New Roman" w:hAnsi="Times New Roman" w:cs="Times New Roman"/>
          <w:sz w:val="28"/>
          <w:szCs w:val="28"/>
        </w:rPr>
        <w:t xml:space="preserve"> зоне пласта имеются глинистые прослои, то при обнажении эти глинистые </w:t>
      </w:r>
      <w:proofErr w:type="spellStart"/>
      <w:r w:rsidRPr="00DD2C5D">
        <w:rPr>
          <w:rFonts w:ascii="Times New Roman" w:hAnsi="Times New Roman" w:cs="Times New Roman"/>
          <w:sz w:val="28"/>
          <w:szCs w:val="28"/>
        </w:rPr>
        <w:t>пропластки</w:t>
      </w:r>
      <w:proofErr w:type="spellEnd"/>
      <w:r w:rsidRPr="00DD2C5D">
        <w:rPr>
          <w:rFonts w:ascii="Times New Roman" w:hAnsi="Times New Roman" w:cs="Times New Roman"/>
          <w:sz w:val="28"/>
          <w:szCs w:val="28"/>
        </w:rPr>
        <w:t xml:space="preserve"> размываются и заиливают поверхность фильтрации пласта.</w:t>
      </w:r>
    </w:p>
    <w:p w14:paraId="201C03C5" w14:textId="77777777" w:rsidR="00437DFA" w:rsidRPr="00DD2C5D" w:rsidRDefault="00437DFA" w:rsidP="00DD2C5D">
      <w:pPr>
        <w:pStyle w:val="a3"/>
        <w:numPr>
          <w:ilvl w:val="1"/>
          <w:numId w:val="1"/>
        </w:numPr>
        <w:tabs>
          <w:tab w:val="left" w:pos="284"/>
          <w:tab w:val="left" w:pos="426"/>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Подготовка воды для закачки в пласт. Само по себе использование сточных вод в системе ППД имеет ряд преимуществ:</w:t>
      </w:r>
    </w:p>
    <w:p w14:paraId="6DC95330" w14:textId="77777777" w:rsidR="002D7D23" w:rsidRPr="00DD2C5D" w:rsidRDefault="00437DFA"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 при прочих равных условиях увеличивает давление на забое нагнетательных скважин за счет повышенного удельного веса минерализованной </w:t>
      </w:r>
      <w:r w:rsidR="002D7D23" w:rsidRPr="00DD2C5D">
        <w:rPr>
          <w:rFonts w:ascii="Times New Roman" w:hAnsi="Times New Roman" w:cs="Times New Roman"/>
          <w:sz w:val="28"/>
          <w:szCs w:val="28"/>
        </w:rPr>
        <w:t>сточной воды;</w:t>
      </w:r>
    </w:p>
    <w:p w14:paraId="5F89423C" w14:textId="77777777" w:rsidR="002D7D23" w:rsidRPr="00DD2C5D" w:rsidRDefault="002D7D23"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наиболее кардинально решается проблема рационального использования водных ресурсов и охраны водоемов от загрязнения сточными водами.</w:t>
      </w:r>
    </w:p>
    <w:p w14:paraId="2FBEE3EB" w14:textId="3ECBFEF8" w:rsidR="00437DFA" w:rsidRPr="00DD2C5D" w:rsidRDefault="002D7D23" w:rsidP="00DD2C5D">
      <w:pPr>
        <w:pStyle w:val="a3"/>
        <w:tabs>
          <w:tab w:val="left" w:pos="284"/>
          <w:tab w:val="left" w:pos="426"/>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Для поддержания приемистости нагнетательных скважин на определенном уровне содержание механических примесей в сточных водах, закачиваемых в </w:t>
      </w:r>
      <w:r w:rsidRPr="00DD2C5D">
        <w:rPr>
          <w:rFonts w:ascii="Times New Roman" w:hAnsi="Times New Roman" w:cs="Times New Roman"/>
          <w:sz w:val="28"/>
          <w:szCs w:val="28"/>
        </w:rPr>
        <w:lastRenderedPageBreak/>
        <w:t>пласты, строго нормируется с учетом геолого-физической характеристики горизонтов.</w:t>
      </w:r>
    </w:p>
    <w:p w14:paraId="493A8C55" w14:textId="77777777" w:rsidR="00D3439E" w:rsidRPr="00DD2C5D" w:rsidRDefault="002F2E0B" w:rsidP="00DD2C5D">
      <w:pPr>
        <w:pStyle w:val="a3"/>
        <w:numPr>
          <w:ilvl w:val="1"/>
          <w:numId w:val="1"/>
        </w:numPr>
        <w:tabs>
          <w:tab w:val="left" w:pos="284"/>
          <w:tab w:val="left" w:pos="426"/>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Коррозия трубопроводов и</w:t>
      </w:r>
      <w:r w:rsidR="00964910" w:rsidRPr="00DD2C5D">
        <w:rPr>
          <w:rFonts w:ascii="Times New Roman" w:hAnsi="Times New Roman" w:cs="Times New Roman"/>
          <w:sz w:val="28"/>
          <w:szCs w:val="28"/>
        </w:rPr>
        <w:t xml:space="preserve"> оборудования системы ППД, влияние продуктов коррозии на приемистость скважин</w:t>
      </w:r>
      <w:r w:rsidRPr="00DD2C5D">
        <w:rPr>
          <w:rFonts w:ascii="Times New Roman" w:hAnsi="Times New Roman" w:cs="Times New Roman"/>
          <w:sz w:val="28"/>
          <w:szCs w:val="28"/>
        </w:rPr>
        <w:t>. Химическая коррозия трубопроводов происходит вследствие наличия в воде агрессивных по отношению к металлу газов – кислорода, углекислоты и сероводорода. Под воздействием растворенного в воде кислорода металл постепенно окисляется и ржавеет. При этом на поверхности металла образуется пленка ржавчины, главным образом состоящая из окислов металла.</w:t>
      </w:r>
      <w:r w:rsidR="003C3791" w:rsidRPr="00DD2C5D">
        <w:rPr>
          <w:rFonts w:ascii="Times New Roman" w:hAnsi="Times New Roman" w:cs="Times New Roman"/>
          <w:sz w:val="28"/>
          <w:szCs w:val="28"/>
        </w:rPr>
        <w:t xml:space="preserve"> Присутствие в воде свободной углекислоты усиливает процесс химической коррозии. При содержании в воде сероводорода резко увеличивается скорость коррозии. Продукт сероводородной коррозии – сернокислое железо – не образует плотной защитной пленки на металле и не предохраняет его от дальнейшей коррозии. Имеется несколько принципиальных путей борьбы с коррозией, а именно:</w:t>
      </w:r>
      <w:r w:rsidR="006553D1" w:rsidRPr="00DD2C5D">
        <w:rPr>
          <w:rFonts w:ascii="Times New Roman" w:hAnsi="Times New Roman" w:cs="Times New Roman"/>
          <w:sz w:val="28"/>
          <w:szCs w:val="28"/>
        </w:rPr>
        <w:t xml:space="preserve"> использование в системе ППД труб и оборудования из неметаллических материалов или покрытие их защитными изоляционными материалами; обработка нагнетаемой воды в пласт ингибиторами коррозии; удаление из воды агрессивных газов.</w:t>
      </w:r>
    </w:p>
    <w:p w14:paraId="66266A2D" w14:textId="77777777" w:rsidR="00AE7B6B" w:rsidRPr="00DD2C5D" w:rsidRDefault="00AE7B6B" w:rsidP="00DD2C5D">
      <w:pPr>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Эксплуатация нагнетательных скважин </w:t>
      </w:r>
      <w:r w:rsidR="00EC7E5D" w:rsidRPr="00DD2C5D">
        <w:rPr>
          <w:rFonts w:ascii="Times New Roman" w:hAnsi="Times New Roman" w:cs="Times New Roman"/>
          <w:sz w:val="28"/>
          <w:szCs w:val="28"/>
        </w:rPr>
        <w:t>осложняется образованием в подземном оборудовании отложений сложного состава, что сопровождается снижением межремонтного периода работы скважин, возрастанием сложности и продолжительности ремонтов и ростом аварийности скважин.</w:t>
      </w:r>
    </w:p>
    <w:p w14:paraId="6AC41D42" w14:textId="77777777" w:rsidR="006C7601" w:rsidRPr="00DD2C5D" w:rsidRDefault="006C7601" w:rsidP="00DD2C5D">
      <w:pPr>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Выполнение проектных показателей газовых месторождений при </w:t>
      </w:r>
      <w:proofErr w:type="spellStart"/>
      <w:r w:rsidRPr="00DD2C5D">
        <w:rPr>
          <w:rFonts w:ascii="Times New Roman" w:hAnsi="Times New Roman" w:cs="Times New Roman"/>
          <w:sz w:val="28"/>
          <w:szCs w:val="28"/>
        </w:rPr>
        <w:t>заводнении</w:t>
      </w:r>
      <w:proofErr w:type="spellEnd"/>
      <w:r w:rsidRPr="00DD2C5D">
        <w:rPr>
          <w:rFonts w:ascii="Times New Roman" w:hAnsi="Times New Roman" w:cs="Times New Roman"/>
          <w:sz w:val="28"/>
          <w:szCs w:val="28"/>
        </w:rPr>
        <w:t xml:space="preserve"> в значительной степени зависит от эффективной работы нагнетательных скважин при стабильной приемистости. Однако</w:t>
      </w:r>
      <w:proofErr w:type="gramStart"/>
      <w:r w:rsidRPr="00DD2C5D">
        <w:rPr>
          <w:rFonts w:ascii="Times New Roman" w:hAnsi="Times New Roman" w:cs="Times New Roman"/>
          <w:sz w:val="28"/>
          <w:szCs w:val="28"/>
        </w:rPr>
        <w:t>,</w:t>
      </w:r>
      <w:proofErr w:type="gramEnd"/>
      <w:r w:rsidRPr="00DD2C5D">
        <w:rPr>
          <w:rFonts w:ascii="Times New Roman" w:hAnsi="Times New Roman" w:cs="Times New Roman"/>
          <w:sz w:val="28"/>
          <w:szCs w:val="28"/>
        </w:rPr>
        <w:t xml:space="preserve"> в процессе закачки сточных вод происходит заиливание поверхности фильтрации вносимыми с водами взвешенными веществами.</w:t>
      </w:r>
      <w:r w:rsidR="001B7897" w:rsidRPr="00DD2C5D">
        <w:rPr>
          <w:rFonts w:ascii="Times New Roman" w:hAnsi="Times New Roman" w:cs="Times New Roman"/>
          <w:sz w:val="28"/>
          <w:szCs w:val="28"/>
        </w:rPr>
        <w:t xml:space="preserve"> В результате происходит снижение, иногда и полная потеря приемистости. Поэтому вопрос предупреждения потери приемистости и выявление основных причин ее ухудшения в настоящее время остается актуальным в связи с </w:t>
      </w:r>
      <w:r w:rsidR="001B7897" w:rsidRPr="00DD2C5D">
        <w:rPr>
          <w:rFonts w:ascii="Times New Roman" w:hAnsi="Times New Roman" w:cs="Times New Roman"/>
          <w:sz w:val="28"/>
          <w:szCs w:val="28"/>
        </w:rPr>
        <w:lastRenderedPageBreak/>
        <w:t>постоянно меняющимися во времени пластовыми условиями, экономическими затратами и ужесточением экологических требований.</w:t>
      </w:r>
    </w:p>
    <w:p w14:paraId="7D42F6B8" w14:textId="6F244F61" w:rsidR="002F2E0B" w:rsidRPr="00DD2C5D" w:rsidRDefault="00787C79" w:rsidP="00DD2C5D">
      <w:pPr>
        <w:pStyle w:val="a3"/>
        <w:numPr>
          <w:ilvl w:val="0"/>
          <w:numId w:val="1"/>
        </w:numPr>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Анализ затрат на капитальный ремонт нагнетательных скважин Завода по подготовке конденсата к транспорту (ЗПКТ) ООО «Газпр</w:t>
      </w:r>
      <w:r w:rsidR="00D84D87" w:rsidRPr="00DD2C5D">
        <w:rPr>
          <w:rFonts w:ascii="Times New Roman" w:hAnsi="Times New Roman" w:cs="Times New Roman"/>
          <w:sz w:val="28"/>
          <w:szCs w:val="28"/>
        </w:rPr>
        <w:t>ом переработка» за период с 2011</w:t>
      </w:r>
      <w:r w:rsidR="0054600B" w:rsidRPr="00DD2C5D">
        <w:rPr>
          <w:rFonts w:ascii="Times New Roman" w:hAnsi="Times New Roman" w:cs="Times New Roman"/>
          <w:sz w:val="28"/>
          <w:szCs w:val="28"/>
        </w:rPr>
        <w:t xml:space="preserve"> по 2016</w:t>
      </w:r>
      <w:r w:rsidRPr="00DD2C5D">
        <w:rPr>
          <w:rFonts w:ascii="Times New Roman" w:hAnsi="Times New Roman" w:cs="Times New Roman"/>
          <w:sz w:val="28"/>
          <w:szCs w:val="28"/>
        </w:rPr>
        <w:t xml:space="preserve"> годы</w:t>
      </w:r>
    </w:p>
    <w:p w14:paraId="0CFFF369" w14:textId="40D3B29B" w:rsidR="00397665" w:rsidRPr="00DD2C5D" w:rsidRDefault="00787C79"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На ЗПКТ эксплуатируются две нагнетательные (поглощающие) скважины 46П, 47П. Капитальный ремонт каждой поглощающей скважины </w:t>
      </w:r>
      <w:r w:rsidR="007561EF" w:rsidRPr="00DD2C5D">
        <w:rPr>
          <w:rFonts w:ascii="Times New Roman" w:hAnsi="Times New Roman" w:cs="Times New Roman"/>
          <w:sz w:val="28"/>
          <w:szCs w:val="28"/>
        </w:rPr>
        <w:t xml:space="preserve">направлен на повышение ее приемистости и </w:t>
      </w:r>
      <w:r w:rsidRPr="00DD2C5D">
        <w:rPr>
          <w:rFonts w:ascii="Times New Roman" w:hAnsi="Times New Roman" w:cs="Times New Roman"/>
          <w:sz w:val="28"/>
          <w:szCs w:val="28"/>
        </w:rPr>
        <w:t>осуществляется с периодичностью один раз в два</w:t>
      </w:r>
      <w:r w:rsidR="00DD24E3" w:rsidRPr="00DD2C5D">
        <w:rPr>
          <w:rFonts w:ascii="Times New Roman" w:hAnsi="Times New Roman" w:cs="Times New Roman"/>
          <w:sz w:val="28"/>
          <w:szCs w:val="28"/>
        </w:rPr>
        <w:t xml:space="preserve">-три </w:t>
      </w:r>
      <w:r w:rsidRPr="00DD2C5D">
        <w:rPr>
          <w:rFonts w:ascii="Times New Roman" w:hAnsi="Times New Roman" w:cs="Times New Roman"/>
          <w:sz w:val="28"/>
          <w:szCs w:val="28"/>
        </w:rPr>
        <w:t>года</w:t>
      </w:r>
      <w:r w:rsidR="00E1414F" w:rsidRPr="00DD2C5D">
        <w:rPr>
          <w:rFonts w:ascii="Times New Roman" w:hAnsi="Times New Roman" w:cs="Times New Roman"/>
          <w:sz w:val="28"/>
          <w:szCs w:val="28"/>
        </w:rPr>
        <w:t xml:space="preserve"> (в зависимости от </w:t>
      </w:r>
      <w:proofErr w:type="spellStart"/>
      <w:r w:rsidR="00E1414F" w:rsidRPr="00DD2C5D">
        <w:rPr>
          <w:rFonts w:ascii="Times New Roman" w:hAnsi="Times New Roman" w:cs="Times New Roman"/>
          <w:sz w:val="28"/>
          <w:szCs w:val="28"/>
        </w:rPr>
        <w:t>финансировния</w:t>
      </w:r>
      <w:proofErr w:type="spellEnd"/>
      <w:r w:rsidR="00E1414F" w:rsidRPr="00DD2C5D">
        <w:rPr>
          <w:rFonts w:ascii="Times New Roman" w:hAnsi="Times New Roman" w:cs="Times New Roman"/>
          <w:sz w:val="28"/>
          <w:szCs w:val="28"/>
        </w:rPr>
        <w:t>)</w:t>
      </w:r>
      <w:r w:rsidRPr="00DD2C5D">
        <w:rPr>
          <w:rFonts w:ascii="Times New Roman" w:hAnsi="Times New Roman" w:cs="Times New Roman"/>
          <w:sz w:val="28"/>
          <w:szCs w:val="28"/>
        </w:rPr>
        <w:t xml:space="preserve">. </w:t>
      </w:r>
    </w:p>
    <w:p w14:paraId="5229B712" w14:textId="0608367A" w:rsidR="00787C79" w:rsidRPr="00DD2C5D" w:rsidRDefault="00787C79"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Для нагнетательной скважины</w:t>
      </w:r>
      <w:r w:rsidR="00397665" w:rsidRPr="00DD2C5D">
        <w:rPr>
          <w:rFonts w:ascii="Times New Roman" w:hAnsi="Times New Roman" w:cs="Times New Roman"/>
          <w:sz w:val="28"/>
          <w:szCs w:val="28"/>
        </w:rPr>
        <w:t xml:space="preserve"> </w:t>
      </w:r>
      <w:r w:rsidR="006500FA" w:rsidRPr="00DD2C5D">
        <w:rPr>
          <w:rFonts w:ascii="Times New Roman" w:hAnsi="Times New Roman" w:cs="Times New Roman"/>
          <w:sz w:val="28"/>
          <w:szCs w:val="28"/>
        </w:rPr>
        <w:t xml:space="preserve">46П </w:t>
      </w:r>
      <w:r w:rsidR="004431ED">
        <w:rPr>
          <w:rFonts w:ascii="Times New Roman" w:hAnsi="Times New Roman" w:cs="Times New Roman"/>
          <w:sz w:val="28"/>
          <w:szCs w:val="28"/>
        </w:rPr>
        <w:t>за период с 2013</w:t>
      </w:r>
      <w:r w:rsidR="00397665" w:rsidRPr="00DD2C5D">
        <w:rPr>
          <w:rFonts w:ascii="Times New Roman" w:hAnsi="Times New Roman" w:cs="Times New Roman"/>
          <w:sz w:val="28"/>
          <w:szCs w:val="28"/>
        </w:rPr>
        <w:t xml:space="preserve"> по 201</w:t>
      </w:r>
      <w:r w:rsidR="004431ED">
        <w:rPr>
          <w:rFonts w:ascii="Times New Roman" w:hAnsi="Times New Roman" w:cs="Times New Roman"/>
          <w:sz w:val="28"/>
          <w:szCs w:val="28"/>
        </w:rPr>
        <w:t>8</w:t>
      </w:r>
      <w:r w:rsidR="00397665" w:rsidRPr="00DD2C5D">
        <w:rPr>
          <w:rFonts w:ascii="Times New Roman" w:hAnsi="Times New Roman" w:cs="Times New Roman"/>
          <w:sz w:val="28"/>
          <w:szCs w:val="28"/>
        </w:rPr>
        <w:t xml:space="preserve"> годы</w:t>
      </w:r>
      <w:r w:rsidRPr="00DD2C5D">
        <w:rPr>
          <w:rFonts w:ascii="Times New Roman" w:hAnsi="Times New Roman" w:cs="Times New Roman"/>
          <w:sz w:val="28"/>
          <w:szCs w:val="28"/>
        </w:rPr>
        <w:t xml:space="preserve"> капи</w:t>
      </w:r>
      <w:r w:rsidR="004431ED">
        <w:rPr>
          <w:rFonts w:ascii="Times New Roman" w:hAnsi="Times New Roman" w:cs="Times New Roman"/>
          <w:sz w:val="28"/>
          <w:szCs w:val="28"/>
        </w:rPr>
        <w:t xml:space="preserve">тальный ремонт проводился в 2013 году и в 2018 </w:t>
      </w:r>
      <w:r w:rsidRPr="00DD2C5D">
        <w:rPr>
          <w:rFonts w:ascii="Times New Roman" w:hAnsi="Times New Roman" w:cs="Times New Roman"/>
          <w:sz w:val="28"/>
          <w:szCs w:val="28"/>
        </w:rPr>
        <w:t>году.</w:t>
      </w:r>
      <w:r w:rsidR="004431ED">
        <w:rPr>
          <w:rFonts w:ascii="Times New Roman" w:hAnsi="Times New Roman" w:cs="Times New Roman"/>
          <w:sz w:val="28"/>
          <w:szCs w:val="28"/>
        </w:rPr>
        <w:t xml:space="preserve"> В 2013</w:t>
      </w:r>
      <w:r w:rsidR="00397665" w:rsidRPr="00DD2C5D">
        <w:rPr>
          <w:rFonts w:ascii="Times New Roman" w:hAnsi="Times New Roman" w:cs="Times New Roman"/>
          <w:sz w:val="28"/>
          <w:szCs w:val="28"/>
        </w:rPr>
        <w:t xml:space="preserve"> году осуществлялась ревизия НКТ</w:t>
      </w:r>
      <w:r w:rsidR="00FA2D6F" w:rsidRPr="00DD2C5D">
        <w:rPr>
          <w:rFonts w:ascii="Times New Roman" w:hAnsi="Times New Roman" w:cs="Times New Roman"/>
          <w:sz w:val="28"/>
          <w:szCs w:val="28"/>
        </w:rPr>
        <w:t xml:space="preserve"> (осмотр и очистка резьбовых соединений)</w:t>
      </w:r>
      <w:r w:rsidR="00397665" w:rsidRPr="00DD2C5D">
        <w:rPr>
          <w:rFonts w:ascii="Times New Roman" w:hAnsi="Times New Roman" w:cs="Times New Roman"/>
          <w:sz w:val="28"/>
          <w:szCs w:val="28"/>
        </w:rPr>
        <w:t xml:space="preserve"> и забойного оборудования (работы были выполнены на сумму 5,164 млн. рублей), в 2014 году осуществлялось восстановление приемистости скважины, ревизия и замена прокладочных колец и уплотнений устьевого оборудования </w:t>
      </w:r>
      <w:r w:rsidR="00FA2D6F" w:rsidRPr="00DD2C5D">
        <w:rPr>
          <w:rFonts w:ascii="Times New Roman" w:hAnsi="Times New Roman" w:cs="Times New Roman"/>
          <w:sz w:val="28"/>
          <w:szCs w:val="28"/>
        </w:rPr>
        <w:t>с подъемом</w:t>
      </w:r>
      <w:r w:rsidR="00397665" w:rsidRPr="00DD2C5D">
        <w:rPr>
          <w:rFonts w:ascii="Times New Roman" w:hAnsi="Times New Roman" w:cs="Times New Roman"/>
          <w:sz w:val="28"/>
          <w:szCs w:val="28"/>
        </w:rPr>
        <w:t xml:space="preserve"> подземного оборудования (работы были выполнены на сумму 5,060 млн. рублей).</w:t>
      </w:r>
    </w:p>
    <w:p w14:paraId="256102A9" w14:textId="2FC6BBF5" w:rsidR="00D44110" w:rsidRPr="00DD2C5D" w:rsidRDefault="00D44110"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Для нагнетательн</w:t>
      </w:r>
      <w:r w:rsidR="004431ED">
        <w:rPr>
          <w:rFonts w:ascii="Times New Roman" w:hAnsi="Times New Roman" w:cs="Times New Roman"/>
          <w:sz w:val="28"/>
          <w:szCs w:val="28"/>
        </w:rPr>
        <w:t>ой скважины 47П за период с 2013 по 2018</w:t>
      </w:r>
      <w:r w:rsidRPr="00DD2C5D">
        <w:rPr>
          <w:rFonts w:ascii="Times New Roman" w:hAnsi="Times New Roman" w:cs="Times New Roman"/>
          <w:sz w:val="28"/>
          <w:szCs w:val="28"/>
        </w:rPr>
        <w:t xml:space="preserve"> годы капитальный ремонт проводился в</w:t>
      </w:r>
      <w:r w:rsidR="004431ED">
        <w:rPr>
          <w:rFonts w:ascii="Times New Roman" w:hAnsi="Times New Roman" w:cs="Times New Roman"/>
          <w:sz w:val="28"/>
          <w:szCs w:val="28"/>
        </w:rPr>
        <w:t xml:space="preserve"> 2013</w:t>
      </w:r>
      <w:r w:rsidR="00E1414F" w:rsidRPr="00DD2C5D">
        <w:rPr>
          <w:rFonts w:ascii="Times New Roman" w:hAnsi="Times New Roman" w:cs="Times New Roman"/>
          <w:sz w:val="28"/>
          <w:szCs w:val="28"/>
        </w:rPr>
        <w:t xml:space="preserve"> году</w:t>
      </w:r>
      <w:r w:rsidR="0054600B" w:rsidRPr="00DD2C5D">
        <w:rPr>
          <w:rFonts w:ascii="Times New Roman" w:hAnsi="Times New Roman" w:cs="Times New Roman"/>
          <w:sz w:val="28"/>
          <w:szCs w:val="28"/>
        </w:rPr>
        <w:t xml:space="preserve">, </w:t>
      </w:r>
      <w:r w:rsidR="004431ED">
        <w:rPr>
          <w:rFonts w:ascii="Times New Roman" w:hAnsi="Times New Roman" w:cs="Times New Roman"/>
          <w:sz w:val="28"/>
          <w:szCs w:val="28"/>
        </w:rPr>
        <w:t>в 2014</w:t>
      </w:r>
      <w:r w:rsidR="006A12F7" w:rsidRPr="00DD2C5D">
        <w:rPr>
          <w:rFonts w:ascii="Times New Roman" w:hAnsi="Times New Roman" w:cs="Times New Roman"/>
          <w:sz w:val="28"/>
          <w:szCs w:val="28"/>
        </w:rPr>
        <w:t xml:space="preserve"> году</w:t>
      </w:r>
      <w:r w:rsidR="004431ED">
        <w:rPr>
          <w:rFonts w:ascii="Times New Roman" w:hAnsi="Times New Roman" w:cs="Times New Roman"/>
          <w:sz w:val="28"/>
          <w:szCs w:val="28"/>
        </w:rPr>
        <w:t xml:space="preserve"> и в 2015 году. </w:t>
      </w:r>
      <w:proofErr w:type="gramStart"/>
      <w:r w:rsidR="004431ED">
        <w:rPr>
          <w:rFonts w:ascii="Times New Roman" w:hAnsi="Times New Roman" w:cs="Times New Roman"/>
          <w:sz w:val="28"/>
          <w:szCs w:val="28"/>
        </w:rPr>
        <w:t>В 2013</w:t>
      </w:r>
      <w:r w:rsidRPr="00DD2C5D">
        <w:rPr>
          <w:rFonts w:ascii="Times New Roman" w:hAnsi="Times New Roman" w:cs="Times New Roman"/>
          <w:sz w:val="28"/>
          <w:szCs w:val="28"/>
        </w:rPr>
        <w:t xml:space="preserve"> году осуществлялась ревизия НКТ</w:t>
      </w:r>
      <w:r w:rsidR="000E24BF" w:rsidRPr="00DD2C5D">
        <w:rPr>
          <w:rFonts w:ascii="Times New Roman" w:hAnsi="Times New Roman" w:cs="Times New Roman"/>
          <w:sz w:val="28"/>
          <w:szCs w:val="28"/>
        </w:rPr>
        <w:t xml:space="preserve"> (с заменой трубы) </w:t>
      </w:r>
      <w:r w:rsidRPr="00DD2C5D">
        <w:rPr>
          <w:rFonts w:ascii="Times New Roman" w:hAnsi="Times New Roman" w:cs="Times New Roman"/>
          <w:sz w:val="28"/>
          <w:szCs w:val="28"/>
        </w:rPr>
        <w:t xml:space="preserve">и забойного оборудования (работы были выполнены на сумму 22,165 млн. рублей), в 2013 году осуществлялось восстановление приемистости скважины, ревизия и замена прокладочных колец и уплотнений устьевого оборудования </w:t>
      </w:r>
      <w:r w:rsidR="00FA2D6F" w:rsidRPr="00DD2C5D">
        <w:rPr>
          <w:rFonts w:ascii="Times New Roman" w:hAnsi="Times New Roman" w:cs="Times New Roman"/>
          <w:sz w:val="28"/>
          <w:szCs w:val="28"/>
        </w:rPr>
        <w:t>с подъемом</w:t>
      </w:r>
      <w:r w:rsidRPr="00DD2C5D">
        <w:rPr>
          <w:rFonts w:ascii="Times New Roman" w:hAnsi="Times New Roman" w:cs="Times New Roman"/>
          <w:sz w:val="28"/>
          <w:szCs w:val="28"/>
        </w:rPr>
        <w:t xml:space="preserve"> подземного оборудования (работы были выполн</w:t>
      </w:r>
      <w:r w:rsidR="005B5468" w:rsidRPr="00DD2C5D">
        <w:rPr>
          <w:rFonts w:ascii="Times New Roman" w:hAnsi="Times New Roman" w:cs="Times New Roman"/>
          <w:sz w:val="28"/>
          <w:szCs w:val="28"/>
        </w:rPr>
        <w:t xml:space="preserve">ены на </w:t>
      </w:r>
      <w:r w:rsidR="004431ED">
        <w:rPr>
          <w:rFonts w:ascii="Times New Roman" w:hAnsi="Times New Roman" w:cs="Times New Roman"/>
          <w:sz w:val="28"/>
          <w:szCs w:val="28"/>
        </w:rPr>
        <w:t>сумму 4,924 млн. рублей), в 2018</w:t>
      </w:r>
      <w:r w:rsidR="005B5468" w:rsidRPr="00DD2C5D">
        <w:rPr>
          <w:rFonts w:ascii="Times New Roman" w:hAnsi="Times New Roman" w:cs="Times New Roman"/>
          <w:sz w:val="28"/>
          <w:szCs w:val="28"/>
        </w:rPr>
        <w:t xml:space="preserve"> году осуществлялось восстановление приемистости скважины путем ее промывки (работы были</w:t>
      </w:r>
      <w:proofErr w:type="gramEnd"/>
      <w:r w:rsidR="005B5468" w:rsidRPr="00DD2C5D">
        <w:rPr>
          <w:rFonts w:ascii="Times New Roman" w:hAnsi="Times New Roman" w:cs="Times New Roman"/>
          <w:sz w:val="28"/>
          <w:szCs w:val="28"/>
        </w:rPr>
        <w:t xml:space="preserve"> </w:t>
      </w:r>
      <w:proofErr w:type="gramStart"/>
      <w:r w:rsidR="005B5468" w:rsidRPr="00DD2C5D">
        <w:rPr>
          <w:rFonts w:ascii="Times New Roman" w:hAnsi="Times New Roman" w:cs="Times New Roman"/>
          <w:sz w:val="28"/>
          <w:szCs w:val="28"/>
        </w:rPr>
        <w:t>выполнены</w:t>
      </w:r>
      <w:proofErr w:type="gramEnd"/>
      <w:r w:rsidR="005B5468" w:rsidRPr="00DD2C5D">
        <w:rPr>
          <w:rFonts w:ascii="Times New Roman" w:hAnsi="Times New Roman" w:cs="Times New Roman"/>
          <w:sz w:val="28"/>
          <w:szCs w:val="28"/>
        </w:rPr>
        <w:t xml:space="preserve"> на сумму 6,063 млн. рублей).</w:t>
      </w:r>
    </w:p>
    <w:p w14:paraId="15AFCE10" w14:textId="77777777" w:rsidR="00730A9C" w:rsidRPr="00DD2C5D" w:rsidRDefault="00A95F2E" w:rsidP="00DD2C5D">
      <w:pPr>
        <w:pStyle w:val="a3"/>
        <w:numPr>
          <w:ilvl w:val="0"/>
          <w:numId w:val="1"/>
        </w:numPr>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Использование фил</w:t>
      </w:r>
      <w:r w:rsidR="0059703E" w:rsidRPr="00DD2C5D">
        <w:rPr>
          <w:rFonts w:ascii="Times New Roman" w:hAnsi="Times New Roman" w:cs="Times New Roman"/>
          <w:sz w:val="28"/>
          <w:szCs w:val="28"/>
        </w:rPr>
        <w:t>ьтрационного оборудования ООО «</w:t>
      </w:r>
      <w:proofErr w:type="spellStart"/>
      <w:r w:rsidR="0059703E" w:rsidRPr="00DD2C5D">
        <w:rPr>
          <w:rFonts w:ascii="Times New Roman" w:hAnsi="Times New Roman" w:cs="Times New Roman"/>
          <w:sz w:val="28"/>
          <w:szCs w:val="28"/>
        </w:rPr>
        <w:t>Элкам</w:t>
      </w:r>
      <w:proofErr w:type="spellEnd"/>
      <w:r w:rsidR="0059703E" w:rsidRPr="00DD2C5D">
        <w:rPr>
          <w:rFonts w:ascii="Times New Roman" w:hAnsi="Times New Roman" w:cs="Times New Roman"/>
          <w:sz w:val="28"/>
          <w:szCs w:val="28"/>
        </w:rPr>
        <w:t xml:space="preserve">» </w:t>
      </w:r>
      <w:r w:rsidRPr="00DD2C5D">
        <w:rPr>
          <w:rFonts w:ascii="Times New Roman" w:hAnsi="Times New Roman" w:cs="Times New Roman"/>
          <w:sz w:val="28"/>
          <w:szCs w:val="28"/>
        </w:rPr>
        <w:t>н</w:t>
      </w:r>
      <w:r w:rsidR="009A0338" w:rsidRPr="00DD2C5D">
        <w:rPr>
          <w:rFonts w:ascii="Times New Roman" w:hAnsi="Times New Roman" w:cs="Times New Roman"/>
          <w:sz w:val="28"/>
          <w:szCs w:val="28"/>
        </w:rPr>
        <w:t xml:space="preserve">а нагнетательных </w:t>
      </w:r>
      <w:proofErr w:type="gramStart"/>
      <w:r w:rsidR="009A0338" w:rsidRPr="00DD2C5D">
        <w:rPr>
          <w:rFonts w:ascii="Times New Roman" w:hAnsi="Times New Roman" w:cs="Times New Roman"/>
          <w:sz w:val="28"/>
          <w:szCs w:val="28"/>
        </w:rPr>
        <w:t>скважинах</w:t>
      </w:r>
      <w:proofErr w:type="gramEnd"/>
      <w:r w:rsidR="009A0338" w:rsidRPr="00DD2C5D">
        <w:rPr>
          <w:rFonts w:ascii="Times New Roman" w:hAnsi="Times New Roman" w:cs="Times New Roman"/>
          <w:sz w:val="28"/>
          <w:szCs w:val="28"/>
        </w:rPr>
        <w:t xml:space="preserve"> </w:t>
      </w:r>
      <w:r w:rsidRPr="00DD2C5D">
        <w:rPr>
          <w:rFonts w:ascii="Times New Roman" w:hAnsi="Times New Roman" w:cs="Times New Roman"/>
          <w:sz w:val="28"/>
          <w:szCs w:val="28"/>
        </w:rPr>
        <w:t>для улавлива</w:t>
      </w:r>
      <w:r w:rsidR="009A0338" w:rsidRPr="00DD2C5D">
        <w:rPr>
          <w:rFonts w:ascii="Times New Roman" w:hAnsi="Times New Roman" w:cs="Times New Roman"/>
          <w:sz w:val="28"/>
          <w:szCs w:val="28"/>
        </w:rPr>
        <w:t>ния механических примесей</w:t>
      </w:r>
      <w:r w:rsidRPr="00DD2C5D">
        <w:rPr>
          <w:rFonts w:ascii="Times New Roman" w:hAnsi="Times New Roman" w:cs="Times New Roman"/>
          <w:sz w:val="28"/>
          <w:szCs w:val="28"/>
        </w:rPr>
        <w:t xml:space="preserve"> закачи</w:t>
      </w:r>
      <w:r w:rsidR="009A0338" w:rsidRPr="00DD2C5D">
        <w:rPr>
          <w:rFonts w:ascii="Times New Roman" w:hAnsi="Times New Roman" w:cs="Times New Roman"/>
          <w:sz w:val="28"/>
          <w:szCs w:val="28"/>
        </w:rPr>
        <w:t>ваемых сточных вод</w:t>
      </w:r>
      <w:r w:rsidRPr="00DD2C5D">
        <w:rPr>
          <w:rFonts w:ascii="Times New Roman" w:hAnsi="Times New Roman" w:cs="Times New Roman"/>
          <w:sz w:val="28"/>
          <w:szCs w:val="28"/>
        </w:rPr>
        <w:t xml:space="preserve"> </w:t>
      </w:r>
      <w:r w:rsidR="009A0338" w:rsidRPr="00DD2C5D">
        <w:rPr>
          <w:rFonts w:ascii="Times New Roman" w:hAnsi="Times New Roman" w:cs="Times New Roman"/>
          <w:sz w:val="28"/>
          <w:szCs w:val="28"/>
        </w:rPr>
        <w:t>в целях влияния на приемистость поглощающих скважин</w:t>
      </w:r>
      <w:r w:rsidR="00730A9C" w:rsidRPr="00DD2C5D">
        <w:rPr>
          <w:rFonts w:ascii="Times New Roman" w:hAnsi="Times New Roman" w:cs="Times New Roman"/>
          <w:sz w:val="28"/>
          <w:szCs w:val="28"/>
        </w:rPr>
        <w:t>.</w:t>
      </w:r>
    </w:p>
    <w:p w14:paraId="1480E5ED" w14:textId="58B814CA" w:rsidR="00950146" w:rsidRPr="00DD2C5D" w:rsidRDefault="00730A9C"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lastRenderedPageBreak/>
        <w:t xml:space="preserve">Проблемная нагнетательная скважина может быть оснащена фильтрационным оборудованием. ООО «ЭЛКАМ» предлагает собственное решение </w:t>
      </w:r>
      <w:r w:rsidR="00950146" w:rsidRPr="00DD2C5D">
        <w:rPr>
          <w:rFonts w:ascii="Times New Roman" w:hAnsi="Times New Roman" w:cs="Times New Roman"/>
          <w:sz w:val="28"/>
          <w:szCs w:val="28"/>
        </w:rPr>
        <w:t xml:space="preserve">– использование разработанной ими системы очистки (фильтрационного оборудования), предназначенной для очистки флюида от механических примесей для системы ППД. </w:t>
      </w:r>
    </w:p>
    <w:p w14:paraId="30016BB9" w14:textId="77777777" w:rsidR="00D6763B" w:rsidRPr="00DD2C5D" w:rsidRDefault="00950146"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Оборудование представляет собой двухступенчатую систему фильтрации. </w:t>
      </w:r>
    </w:p>
    <w:p w14:paraId="418E5BA5" w14:textId="77777777" w:rsidR="00950146" w:rsidRPr="00DD2C5D" w:rsidRDefault="00950146"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Первая ступень очистки – </w:t>
      </w:r>
      <w:proofErr w:type="gramStart"/>
      <w:r w:rsidRPr="00DD2C5D">
        <w:rPr>
          <w:rFonts w:ascii="Times New Roman" w:hAnsi="Times New Roman" w:cs="Times New Roman"/>
          <w:sz w:val="28"/>
          <w:szCs w:val="28"/>
        </w:rPr>
        <w:t>сепаратор-гидроциклонного</w:t>
      </w:r>
      <w:proofErr w:type="gramEnd"/>
      <w:r w:rsidRPr="00DD2C5D">
        <w:rPr>
          <w:rFonts w:ascii="Times New Roman" w:hAnsi="Times New Roman" w:cs="Times New Roman"/>
          <w:sz w:val="28"/>
          <w:szCs w:val="28"/>
        </w:rPr>
        <w:t xml:space="preserve"> типа</w:t>
      </w:r>
      <w:r w:rsidR="00A96EA2" w:rsidRPr="00DD2C5D">
        <w:rPr>
          <w:rFonts w:ascii="Times New Roman" w:hAnsi="Times New Roman" w:cs="Times New Roman"/>
          <w:sz w:val="28"/>
          <w:szCs w:val="28"/>
        </w:rPr>
        <w:t xml:space="preserve"> (сепаратор песочный наземный циклонного типа</w:t>
      </w:r>
      <w:r w:rsidRPr="00DD2C5D">
        <w:rPr>
          <w:rFonts w:ascii="Times New Roman" w:hAnsi="Times New Roman" w:cs="Times New Roman"/>
          <w:sz w:val="28"/>
          <w:szCs w:val="28"/>
        </w:rPr>
        <w:t xml:space="preserve"> СПНЦТ</w:t>
      </w:r>
      <w:r w:rsidR="00A96EA2" w:rsidRPr="00DD2C5D">
        <w:rPr>
          <w:rFonts w:ascii="Times New Roman" w:hAnsi="Times New Roman" w:cs="Times New Roman"/>
          <w:sz w:val="28"/>
          <w:szCs w:val="28"/>
        </w:rPr>
        <w:t>)</w:t>
      </w:r>
      <w:r w:rsidRPr="00DD2C5D">
        <w:rPr>
          <w:rFonts w:ascii="Times New Roman" w:hAnsi="Times New Roman" w:cs="Times New Roman"/>
          <w:sz w:val="28"/>
          <w:szCs w:val="28"/>
        </w:rPr>
        <w:t xml:space="preserve">, способствует продлению срока службы и поддержания пропускной способности </w:t>
      </w:r>
      <w:proofErr w:type="spellStart"/>
      <w:r w:rsidRPr="00DD2C5D">
        <w:rPr>
          <w:rFonts w:ascii="Times New Roman" w:hAnsi="Times New Roman" w:cs="Times New Roman"/>
          <w:sz w:val="28"/>
          <w:szCs w:val="28"/>
        </w:rPr>
        <w:t>фильтроэлементов</w:t>
      </w:r>
      <w:proofErr w:type="spellEnd"/>
      <w:r w:rsidRPr="00DD2C5D">
        <w:rPr>
          <w:rFonts w:ascii="Times New Roman" w:hAnsi="Times New Roman" w:cs="Times New Roman"/>
          <w:sz w:val="28"/>
          <w:szCs w:val="28"/>
        </w:rPr>
        <w:t xml:space="preserve">. Данный эффект достигается путем улавливания гидроциклоном крупных частиц механических примесей, что снижает гидравлическую нагрузку на </w:t>
      </w:r>
      <w:proofErr w:type="spellStart"/>
      <w:r w:rsidRPr="00DD2C5D">
        <w:rPr>
          <w:rFonts w:ascii="Times New Roman" w:hAnsi="Times New Roman" w:cs="Times New Roman"/>
          <w:sz w:val="28"/>
          <w:szCs w:val="28"/>
        </w:rPr>
        <w:t>фильтроэлемент</w:t>
      </w:r>
      <w:proofErr w:type="spellEnd"/>
      <w:r w:rsidR="00D6763B" w:rsidRPr="00DD2C5D">
        <w:rPr>
          <w:rFonts w:ascii="Times New Roman" w:hAnsi="Times New Roman" w:cs="Times New Roman"/>
          <w:sz w:val="28"/>
          <w:szCs w:val="28"/>
        </w:rPr>
        <w:t>.</w:t>
      </w:r>
    </w:p>
    <w:p w14:paraId="3A50832C" w14:textId="77777777" w:rsidR="00987CC9" w:rsidRPr="00DD2C5D" w:rsidRDefault="00D6763B"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Вторая ступень – фильтры тонкой очистки. Фильтры представляют собой корпус, в котором размещены </w:t>
      </w:r>
      <w:proofErr w:type="spellStart"/>
      <w:r w:rsidRPr="00DD2C5D">
        <w:rPr>
          <w:rFonts w:ascii="Times New Roman" w:hAnsi="Times New Roman" w:cs="Times New Roman"/>
          <w:sz w:val="28"/>
          <w:szCs w:val="28"/>
        </w:rPr>
        <w:t>фильтроэлементы</w:t>
      </w:r>
      <w:proofErr w:type="spellEnd"/>
      <w:r w:rsidRPr="00DD2C5D">
        <w:rPr>
          <w:rFonts w:ascii="Times New Roman" w:hAnsi="Times New Roman" w:cs="Times New Roman"/>
          <w:sz w:val="28"/>
          <w:szCs w:val="28"/>
        </w:rPr>
        <w:t xml:space="preserve"> из проволочных проницаемых материалов (ППМ).  Конструкция системы очистки, из двух параллельно работающих фильтров, позволяет проводить периодическое обслуживание фильтров без остановки закачки в скважину и снижения давления в трубопроводах.</w:t>
      </w:r>
    </w:p>
    <w:p w14:paraId="0D5E8EB4" w14:textId="6157C3BF" w:rsidR="00D6763B" w:rsidRPr="00DD2C5D" w:rsidRDefault="00987CC9"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Теоретическая эффективность системы очистки с учетом нахождения в рабочей жидкости частиц размером больше ячейки </w:t>
      </w:r>
      <w:proofErr w:type="spellStart"/>
      <w:r w:rsidRPr="00DD2C5D">
        <w:rPr>
          <w:rFonts w:ascii="Times New Roman" w:hAnsi="Times New Roman" w:cs="Times New Roman"/>
          <w:sz w:val="28"/>
          <w:szCs w:val="28"/>
        </w:rPr>
        <w:t>фильтроэлемента</w:t>
      </w:r>
      <w:proofErr w:type="spellEnd"/>
      <w:r w:rsidRPr="00DD2C5D">
        <w:rPr>
          <w:rFonts w:ascii="Times New Roman" w:hAnsi="Times New Roman" w:cs="Times New Roman"/>
          <w:sz w:val="28"/>
          <w:szCs w:val="28"/>
        </w:rPr>
        <w:t xml:space="preserve"> составляет 99 %</w:t>
      </w:r>
      <w:r w:rsidR="00401528" w:rsidRPr="00DD2C5D">
        <w:rPr>
          <w:rFonts w:ascii="Times New Roman" w:hAnsi="Times New Roman" w:cs="Times New Roman"/>
          <w:sz w:val="28"/>
          <w:szCs w:val="28"/>
        </w:rPr>
        <w:t>.</w:t>
      </w:r>
    </w:p>
    <w:p w14:paraId="12A02714" w14:textId="77777777" w:rsidR="00DD2C5D" w:rsidRDefault="00DD2C5D" w:rsidP="00E06E4E">
      <w:pPr>
        <w:pStyle w:val="a3"/>
        <w:spacing w:after="0"/>
        <w:ind w:left="0" w:right="343"/>
        <w:jc w:val="center"/>
        <w:rPr>
          <w:rFonts w:ascii="Times New Roman" w:hAnsi="Times New Roman" w:cs="Times New Roman"/>
          <w:sz w:val="28"/>
          <w:szCs w:val="28"/>
        </w:rPr>
      </w:pPr>
    </w:p>
    <w:p w14:paraId="1CD12936" w14:textId="282BD0D1" w:rsidR="00D6763B" w:rsidRPr="00DD2C5D" w:rsidRDefault="0076085A" w:rsidP="00E06E4E">
      <w:pPr>
        <w:pStyle w:val="a3"/>
        <w:spacing w:after="0"/>
        <w:ind w:left="0" w:right="343"/>
        <w:jc w:val="center"/>
        <w:rPr>
          <w:rFonts w:ascii="Times New Roman" w:hAnsi="Times New Roman" w:cs="Times New Roman"/>
          <w:sz w:val="28"/>
          <w:szCs w:val="28"/>
        </w:rPr>
      </w:pPr>
      <w:r w:rsidRPr="00DD2C5D">
        <w:rPr>
          <w:rFonts w:ascii="Times New Roman" w:hAnsi="Times New Roman" w:cs="Times New Roman"/>
          <w:sz w:val="28"/>
          <w:szCs w:val="28"/>
        </w:rPr>
        <w:t xml:space="preserve">Таблица 1 - </w:t>
      </w:r>
      <w:r w:rsidR="00D6763B" w:rsidRPr="00DD2C5D">
        <w:rPr>
          <w:rFonts w:ascii="Times New Roman" w:hAnsi="Times New Roman" w:cs="Times New Roman"/>
          <w:sz w:val="28"/>
          <w:szCs w:val="28"/>
        </w:rPr>
        <w:t>Основные параметры и технические характеристики СПНЦТ</w:t>
      </w:r>
    </w:p>
    <w:tbl>
      <w:tblPr>
        <w:tblStyle w:val="a4"/>
        <w:tblW w:w="0" w:type="auto"/>
        <w:jc w:val="center"/>
        <w:tblLook w:val="04A0" w:firstRow="1" w:lastRow="0" w:firstColumn="1" w:lastColumn="0" w:noHBand="0" w:noVBand="1"/>
      </w:tblPr>
      <w:tblGrid>
        <w:gridCol w:w="594"/>
        <w:gridCol w:w="4655"/>
        <w:gridCol w:w="4322"/>
      </w:tblGrid>
      <w:tr w:rsidR="00C92993" w:rsidRPr="00DD2C5D" w14:paraId="79CE9495" w14:textId="77777777" w:rsidTr="00BA3F8E">
        <w:trPr>
          <w:trHeight w:val="469"/>
          <w:jc w:val="center"/>
        </w:trPr>
        <w:tc>
          <w:tcPr>
            <w:tcW w:w="540" w:type="dxa"/>
          </w:tcPr>
          <w:p w14:paraId="1F26B33E" w14:textId="77777777" w:rsidR="00C92993" w:rsidRPr="00DD2C5D" w:rsidRDefault="00C92993"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 xml:space="preserve">№ </w:t>
            </w:r>
            <w:proofErr w:type="gramStart"/>
            <w:r w:rsidRPr="00DD2C5D">
              <w:rPr>
                <w:rFonts w:ascii="Times New Roman" w:hAnsi="Times New Roman" w:cs="Times New Roman"/>
                <w:sz w:val="28"/>
                <w:szCs w:val="28"/>
              </w:rPr>
              <w:t>п</w:t>
            </w:r>
            <w:proofErr w:type="gramEnd"/>
            <w:r w:rsidRPr="00DD2C5D">
              <w:rPr>
                <w:rFonts w:ascii="Times New Roman" w:hAnsi="Times New Roman" w:cs="Times New Roman"/>
                <w:sz w:val="28"/>
                <w:szCs w:val="28"/>
              </w:rPr>
              <w:t>/п</w:t>
            </w:r>
          </w:p>
        </w:tc>
        <w:tc>
          <w:tcPr>
            <w:tcW w:w="4856" w:type="dxa"/>
            <w:vAlign w:val="center"/>
          </w:tcPr>
          <w:p w14:paraId="2AB714F6" w14:textId="77777777" w:rsidR="00C92993" w:rsidRPr="00DD2C5D" w:rsidRDefault="00C92993"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Наименование параметра, единица измерения</w:t>
            </w:r>
          </w:p>
        </w:tc>
        <w:tc>
          <w:tcPr>
            <w:tcW w:w="4544" w:type="dxa"/>
            <w:vAlign w:val="center"/>
          </w:tcPr>
          <w:p w14:paraId="4CABE720" w14:textId="77777777" w:rsidR="00C92993" w:rsidRPr="00DD2C5D" w:rsidRDefault="00C92993"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Значение</w:t>
            </w:r>
          </w:p>
        </w:tc>
      </w:tr>
      <w:tr w:rsidR="00C92993" w:rsidRPr="00DD2C5D" w14:paraId="7B4CD008" w14:textId="77777777" w:rsidTr="00BA3F8E">
        <w:trPr>
          <w:jc w:val="center"/>
        </w:trPr>
        <w:tc>
          <w:tcPr>
            <w:tcW w:w="540" w:type="dxa"/>
          </w:tcPr>
          <w:p w14:paraId="05270FCB" w14:textId="77777777" w:rsidR="00C92993" w:rsidRPr="00DD2C5D" w:rsidRDefault="00C92993"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1</w:t>
            </w:r>
          </w:p>
        </w:tc>
        <w:tc>
          <w:tcPr>
            <w:tcW w:w="4856" w:type="dxa"/>
            <w:vAlign w:val="center"/>
          </w:tcPr>
          <w:p w14:paraId="4695955E" w14:textId="77777777" w:rsidR="00C92993" w:rsidRPr="00DD2C5D" w:rsidRDefault="00C92993"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 xml:space="preserve">Рабочее давление </w:t>
            </w:r>
            <w:proofErr w:type="spellStart"/>
            <w:r w:rsidRPr="00DD2C5D">
              <w:rPr>
                <w:rFonts w:ascii="Times New Roman" w:hAnsi="Times New Roman" w:cs="Times New Roman"/>
                <w:sz w:val="28"/>
                <w:szCs w:val="28"/>
              </w:rPr>
              <w:t>Рр</w:t>
            </w:r>
            <w:proofErr w:type="spellEnd"/>
            <w:r w:rsidRPr="00DD2C5D">
              <w:rPr>
                <w:rFonts w:ascii="Times New Roman" w:hAnsi="Times New Roman" w:cs="Times New Roman"/>
                <w:sz w:val="28"/>
                <w:szCs w:val="28"/>
              </w:rPr>
              <w:t>, МПа</w:t>
            </w:r>
          </w:p>
        </w:tc>
        <w:tc>
          <w:tcPr>
            <w:tcW w:w="4544" w:type="dxa"/>
          </w:tcPr>
          <w:p w14:paraId="739020F2" w14:textId="77777777" w:rsidR="00C92993" w:rsidRPr="00DD2C5D" w:rsidRDefault="007E2219"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До 35</w:t>
            </w:r>
          </w:p>
        </w:tc>
      </w:tr>
      <w:tr w:rsidR="00C92993" w:rsidRPr="00DD2C5D" w14:paraId="1DD3E065" w14:textId="77777777" w:rsidTr="00BA3F8E">
        <w:trPr>
          <w:jc w:val="center"/>
        </w:trPr>
        <w:tc>
          <w:tcPr>
            <w:tcW w:w="540" w:type="dxa"/>
            <w:vAlign w:val="center"/>
          </w:tcPr>
          <w:p w14:paraId="4CD5C74E" w14:textId="77777777" w:rsidR="00C92993" w:rsidRPr="00DD2C5D" w:rsidRDefault="007E2219"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2</w:t>
            </w:r>
          </w:p>
        </w:tc>
        <w:tc>
          <w:tcPr>
            <w:tcW w:w="4856" w:type="dxa"/>
            <w:vAlign w:val="center"/>
          </w:tcPr>
          <w:p w14:paraId="404BD3AD" w14:textId="77777777" w:rsidR="00C92993" w:rsidRPr="00DD2C5D" w:rsidRDefault="007E2219"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Рабочая (проводимая) среда</w:t>
            </w:r>
          </w:p>
        </w:tc>
        <w:tc>
          <w:tcPr>
            <w:tcW w:w="4544" w:type="dxa"/>
          </w:tcPr>
          <w:p w14:paraId="3804739B" w14:textId="304A9365" w:rsidR="00C92993" w:rsidRPr="00DD2C5D" w:rsidRDefault="0038609E" w:rsidP="002A3B69">
            <w:pPr>
              <w:pStyle w:val="a3"/>
              <w:tabs>
                <w:tab w:val="left" w:pos="465"/>
              </w:tabs>
              <w:ind w:left="0" w:right="343"/>
              <w:jc w:val="center"/>
              <w:rPr>
                <w:rFonts w:ascii="Times New Roman" w:hAnsi="Times New Roman" w:cs="Times New Roman"/>
                <w:sz w:val="28"/>
                <w:szCs w:val="28"/>
              </w:rPr>
            </w:pPr>
            <w:r w:rsidRPr="00DD2C5D">
              <w:rPr>
                <w:rFonts w:ascii="Times New Roman" w:hAnsi="Times New Roman" w:cs="Times New Roman"/>
                <w:sz w:val="28"/>
                <w:szCs w:val="28"/>
              </w:rPr>
              <w:t>С</w:t>
            </w:r>
            <w:r w:rsidR="007E418E" w:rsidRPr="00DD2C5D">
              <w:rPr>
                <w:rFonts w:ascii="Times New Roman" w:hAnsi="Times New Roman" w:cs="Times New Roman"/>
                <w:sz w:val="28"/>
                <w:szCs w:val="28"/>
              </w:rPr>
              <w:t>реда (рабочая жидкость)</w:t>
            </w:r>
            <w:r w:rsidR="007E2219" w:rsidRPr="00DD2C5D">
              <w:rPr>
                <w:rFonts w:ascii="Times New Roman" w:hAnsi="Times New Roman" w:cs="Times New Roman"/>
                <w:sz w:val="28"/>
                <w:szCs w:val="28"/>
              </w:rPr>
              <w:t xml:space="preserve"> плотностью не более 1150 кг/см3</w:t>
            </w:r>
          </w:p>
        </w:tc>
      </w:tr>
      <w:tr w:rsidR="00C92993" w:rsidRPr="00DD2C5D" w14:paraId="0F31668E" w14:textId="77777777" w:rsidTr="00BA3F8E">
        <w:trPr>
          <w:jc w:val="center"/>
        </w:trPr>
        <w:tc>
          <w:tcPr>
            <w:tcW w:w="540" w:type="dxa"/>
            <w:vAlign w:val="center"/>
          </w:tcPr>
          <w:p w14:paraId="6454496C" w14:textId="77777777" w:rsidR="00C92993" w:rsidRPr="00DD2C5D" w:rsidRDefault="00EA385F"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3</w:t>
            </w:r>
          </w:p>
        </w:tc>
        <w:tc>
          <w:tcPr>
            <w:tcW w:w="4856" w:type="dxa"/>
            <w:vAlign w:val="center"/>
          </w:tcPr>
          <w:p w14:paraId="1091A00F" w14:textId="77777777" w:rsidR="00C92993" w:rsidRPr="00DD2C5D" w:rsidRDefault="00EA385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 xml:space="preserve">Температура рабочей среды, </w:t>
            </w:r>
            <w:r w:rsidRPr="00DD2C5D">
              <w:rPr>
                <w:rFonts w:ascii="Cambria Math" w:hAnsi="Cambria Math" w:cs="Cambria Math"/>
                <w:sz w:val="28"/>
                <w:szCs w:val="28"/>
              </w:rPr>
              <w:t>⁰</w:t>
            </w:r>
            <w:proofErr w:type="gramStart"/>
            <w:r w:rsidRPr="00DD2C5D">
              <w:rPr>
                <w:rFonts w:ascii="Times New Roman" w:hAnsi="Times New Roman" w:cs="Times New Roman"/>
                <w:sz w:val="28"/>
                <w:szCs w:val="28"/>
              </w:rPr>
              <w:t>С</w:t>
            </w:r>
            <w:proofErr w:type="gramEnd"/>
            <w:r w:rsidRPr="00DD2C5D">
              <w:rPr>
                <w:rFonts w:ascii="Times New Roman" w:hAnsi="Times New Roman" w:cs="Times New Roman"/>
                <w:sz w:val="28"/>
                <w:szCs w:val="28"/>
              </w:rPr>
              <w:t>, не выше</w:t>
            </w:r>
          </w:p>
        </w:tc>
        <w:tc>
          <w:tcPr>
            <w:tcW w:w="4544" w:type="dxa"/>
          </w:tcPr>
          <w:p w14:paraId="3DB62189" w14:textId="77777777" w:rsidR="00C92993" w:rsidRPr="00DD2C5D" w:rsidRDefault="00EA385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150</w:t>
            </w:r>
          </w:p>
        </w:tc>
      </w:tr>
      <w:tr w:rsidR="00C92993" w:rsidRPr="00DD2C5D" w14:paraId="64CF5D0B" w14:textId="77777777" w:rsidTr="00BA3F8E">
        <w:trPr>
          <w:jc w:val="center"/>
        </w:trPr>
        <w:tc>
          <w:tcPr>
            <w:tcW w:w="540" w:type="dxa"/>
            <w:vAlign w:val="center"/>
          </w:tcPr>
          <w:p w14:paraId="75380AA2" w14:textId="77777777" w:rsidR="00C92993" w:rsidRPr="00DD2C5D" w:rsidRDefault="00EA385F"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4</w:t>
            </w:r>
          </w:p>
        </w:tc>
        <w:tc>
          <w:tcPr>
            <w:tcW w:w="4856" w:type="dxa"/>
            <w:vAlign w:val="center"/>
          </w:tcPr>
          <w:p w14:paraId="01FCD9C6" w14:textId="77777777" w:rsidR="00C92993" w:rsidRPr="00DD2C5D" w:rsidRDefault="00EA385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 xml:space="preserve">Рекомендуемый расход при вязкости 1 </w:t>
            </w:r>
            <w:proofErr w:type="spellStart"/>
            <w:r w:rsidRPr="00DD2C5D">
              <w:rPr>
                <w:rFonts w:ascii="Times New Roman" w:hAnsi="Times New Roman" w:cs="Times New Roman"/>
                <w:sz w:val="28"/>
                <w:szCs w:val="28"/>
              </w:rPr>
              <w:t>сП</w:t>
            </w:r>
            <w:proofErr w:type="spellEnd"/>
            <w:r w:rsidRPr="00DD2C5D">
              <w:rPr>
                <w:rFonts w:ascii="Times New Roman" w:hAnsi="Times New Roman" w:cs="Times New Roman"/>
                <w:sz w:val="28"/>
                <w:szCs w:val="28"/>
              </w:rPr>
              <w:t>, м3/</w:t>
            </w:r>
            <w:proofErr w:type="spellStart"/>
            <w:r w:rsidRPr="00DD2C5D">
              <w:rPr>
                <w:rFonts w:ascii="Times New Roman" w:hAnsi="Times New Roman" w:cs="Times New Roman"/>
                <w:sz w:val="28"/>
                <w:szCs w:val="28"/>
              </w:rPr>
              <w:t>сут</w:t>
            </w:r>
            <w:proofErr w:type="spellEnd"/>
          </w:p>
        </w:tc>
        <w:tc>
          <w:tcPr>
            <w:tcW w:w="4544" w:type="dxa"/>
          </w:tcPr>
          <w:p w14:paraId="5C3B2A37" w14:textId="77777777" w:rsidR="00C92993" w:rsidRPr="00DD2C5D" w:rsidRDefault="00EA385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50-500</w:t>
            </w:r>
          </w:p>
        </w:tc>
      </w:tr>
      <w:tr w:rsidR="00C92993" w:rsidRPr="00DD2C5D" w14:paraId="3F889343" w14:textId="77777777" w:rsidTr="00BA3F8E">
        <w:trPr>
          <w:jc w:val="center"/>
        </w:trPr>
        <w:tc>
          <w:tcPr>
            <w:tcW w:w="540" w:type="dxa"/>
            <w:vAlign w:val="center"/>
          </w:tcPr>
          <w:p w14:paraId="02315068" w14:textId="77777777" w:rsidR="00C92993" w:rsidRPr="00DD2C5D" w:rsidRDefault="00EA385F"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t>5</w:t>
            </w:r>
          </w:p>
        </w:tc>
        <w:tc>
          <w:tcPr>
            <w:tcW w:w="4856" w:type="dxa"/>
            <w:vAlign w:val="center"/>
          </w:tcPr>
          <w:p w14:paraId="38E65E5A" w14:textId="77777777" w:rsidR="00C92993" w:rsidRPr="00DD2C5D" w:rsidRDefault="00EA385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 xml:space="preserve">Объем </w:t>
            </w:r>
            <w:proofErr w:type="spellStart"/>
            <w:r w:rsidRPr="00DD2C5D">
              <w:rPr>
                <w:rFonts w:ascii="Times New Roman" w:hAnsi="Times New Roman" w:cs="Times New Roman"/>
                <w:sz w:val="28"/>
                <w:szCs w:val="28"/>
              </w:rPr>
              <w:t>шламосборника</w:t>
            </w:r>
            <w:proofErr w:type="spellEnd"/>
            <w:r w:rsidRPr="00DD2C5D">
              <w:rPr>
                <w:rFonts w:ascii="Times New Roman" w:hAnsi="Times New Roman" w:cs="Times New Roman"/>
                <w:sz w:val="28"/>
                <w:szCs w:val="28"/>
              </w:rPr>
              <w:t>, см3</w:t>
            </w:r>
          </w:p>
        </w:tc>
        <w:tc>
          <w:tcPr>
            <w:tcW w:w="4544" w:type="dxa"/>
          </w:tcPr>
          <w:p w14:paraId="78BE81DA" w14:textId="77777777" w:rsidR="00C92993" w:rsidRPr="00DD2C5D" w:rsidRDefault="00EA385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3000</w:t>
            </w:r>
          </w:p>
        </w:tc>
      </w:tr>
      <w:tr w:rsidR="00EA385F" w:rsidRPr="00DD2C5D" w14:paraId="7E8C7037" w14:textId="77777777" w:rsidTr="00BA3F8E">
        <w:trPr>
          <w:trHeight w:val="70"/>
          <w:jc w:val="center"/>
        </w:trPr>
        <w:tc>
          <w:tcPr>
            <w:tcW w:w="540" w:type="dxa"/>
            <w:vAlign w:val="center"/>
          </w:tcPr>
          <w:p w14:paraId="75864FF9" w14:textId="77777777" w:rsidR="00EA385F" w:rsidRPr="00DD2C5D" w:rsidRDefault="00EA385F" w:rsidP="00EC3F41">
            <w:pPr>
              <w:pStyle w:val="a3"/>
              <w:ind w:left="0"/>
              <w:jc w:val="center"/>
              <w:rPr>
                <w:rFonts w:ascii="Times New Roman" w:hAnsi="Times New Roman" w:cs="Times New Roman"/>
                <w:sz w:val="28"/>
                <w:szCs w:val="28"/>
              </w:rPr>
            </w:pPr>
            <w:r w:rsidRPr="00DD2C5D">
              <w:rPr>
                <w:rFonts w:ascii="Times New Roman" w:hAnsi="Times New Roman" w:cs="Times New Roman"/>
                <w:sz w:val="28"/>
                <w:szCs w:val="28"/>
              </w:rPr>
              <w:lastRenderedPageBreak/>
              <w:t>6</w:t>
            </w:r>
          </w:p>
        </w:tc>
        <w:tc>
          <w:tcPr>
            <w:tcW w:w="4856" w:type="dxa"/>
            <w:vAlign w:val="center"/>
          </w:tcPr>
          <w:p w14:paraId="3CB6ED1B" w14:textId="07AEFA6D" w:rsidR="00EA385F" w:rsidRPr="00DD2C5D" w:rsidRDefault="00EA385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Пропускная способность</w:t>
            </w:r>
            <w:r w:rsidR="00BB319E" w:rsidRPr="00DD2C5D">
              <w:rPr>
                <w:rStyle w:val="ae"/>
                <w:rFonts w:ascii="Times New Roman" w:hAnsi="Times New Roman" w:cs="Times New Roman"/>
                <w:sz w:val="28"/>
                <w:szCs w:val="28"/>
              </w:rPr>
              <w:footnoteReference w:id="1"/>
            </w:r>
            <w:r w:rsidRPr="00DD2C5D">
              <w:rPr>
                <w:rFonts w:ascii="Times New Roman" w:hAnsi="Times New Roman" w:cs="Times New Roman"/>
                <w:sz w:val="28"/>
                <w:szCs w:val="28"/>
              </w:rPr>
              <w:t>, м3/</w:t>
            </w:r>
            <w:proofErr w:type="spellStart"/>
            <w:r w:rsidRPr="00DD2C5D">
              <w:rPr>
                <w:rFonts w:ascii="Times New Roman" w:hAnsi="Times New Roman" w:cs="Times New Roman"/>
                <w:sz w:val="28"/>
                <w:szCs w:val="28"/>
              </w:rPr>
              <w:t>сут</w:t>
            </w:r>
            <w:proofErr w:type="spellEnd"/>
          </w:p>
        </w:tc>
        <w:tc>
          <w:tcPr>
            <w:tcW w:w="4544" w:type="dxa"/>
          </w:tcPr>
          <w:p w14:paraId="50B30325" w14:textId="77777777" w:rsidR="00EA385F" w:rsidRPr="00DD2C5D" w:rsidRDefault="00EA385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150-400</w:t>
            </w:r>
          </w:p>
        </w:tc>
      </w:tr>
    </w:tbl>
    <w:p w14:paraId="6CB9DCA6" w14:textId="77777777" w:rsidR="00C92993" w:rsidRDefault="00C92993" w:rsidP="002A3B69">
      <w:pPr>
        <w:pStyle w:val="a3"/>
        <w:spacing w:after="0"/>
        <w:ind w:left="0" w:right="343"/>
        <w:jc w:val="center"/>
        <w:rPr>
          <w:rFonts w:ascii="Times New Roman" w:hAnsi="Times New Roman" w:cs="Times New Roman"/>
          <w:sz w:val="28"/>
          <w:szCs w:val="28"/>
        </w:rPr>
      </w:pPr>
    </w:p>
    <w:p w14:paraId="58642608" w14:textId="77777777" w:rsidR="00DD2C5D" w:rsidRDefault="00DD2C5D" w:rsidP="002A3B69">
      <w:pPr>
        <w:pStyle w:val="a3"/>
        <w:spacing w:after="0"/>
        <w:ind w:left="0" w:right="343"/>
        <w:jc w:val="center"/>
        <w:rPr>
          <w:rFonts w:ascii="Times New Roman" w:hAnsi="Times New Roman" w:cs="Times New Roman"/>
          <w:sz w:val="28"/>
          <w:szCs w:val="28"/>
        </w:rPr>
      </w:pPr>
    </w:p>
    <w:p w14:paraId="3152B116" w14:textId="33F6B8B2" w:rsidR="00F9519F" w:rsidRPr="00DD2C5D" w:rsidRDefault="0076085A" w:rsidP="002A3B69">
      <w:pPr>
        <w:pStyle w:val="a3"/>
        <w:spacing w:after="0"/>
        <w:ind w:left="0" w:right="343"/>
        <w:jc w:val="center"/>
        <w:rPr>
          <w:rFonts w:ascii="Times New Roman" w:hAnsi="Times New Roman" w:cs="Times New Roman"/>
          <w:sz w:val="28"/>
          <w:szCs w:val="28"/>
        </w:rPr>
      </w:pPr>
      <w:r w:rsidRPr="00DD2C5D">
        <w:rPr>
          <w:rFonts w:ascii="Times New Roman" w:hAnsi="Times New Roman" w:cs="Times New Roman"/>
          <w:sz w:val="28"/>
          <w:szCs w:val="28"/>
        </w:rPr>
        <w:t xml:space="preserve">Таблица 2- </w:t>
      </w:r>
      <w:r w:rsidR="00F9519F" w:rsidRPr="00DD2C5D">
        <w:rPr>
          <w:rFonts w:ascii="Times New Roman" w:hAnsi="Times New Roman" w:cs="Times New Roman"/>
          <w:sz w:val="28"/>
          <w:szCs w:val="28"/>
        </w:rPr>
        <w:t xml:space="preserve">Характеристики </w:t>
      </w:r>
      <w:proofErr w:type="spellStart"/>
      <w:r w:rsidR="00F9519F" w:rsidRPr="00DD2C5D">
        <w:rPr>
          <w:rFonts w:ascii="Times New Roman" w:hAnsi="Times New Roman" w:cs="Times New Roman"/>
          <w:sz w:val="28"/>
          <w:szCs w:val="28"/>
        </w:rPr>
        <w:t>фильтроэлементов</w:t>
      </w:r>
      <w:proofErr w:type="spellEnd"/>
    </w:p>
    <w:tbl>
      <w:tblPr>
        <w:tblStyle w:val="a4"/>
        <w:tblW w:w="0" w:type="auto"/>
        <w:jc w:val="center"/>
        <w:tblLook w:val="04A0" w:firstRow="1" w:lastRow="0" w:firstColumn="1" w:lastColumn="0" w:noHBand="0" w:noVBand="1"/>
      </w:tblPr>
      <w:tblGrid>
        <w:gridCol w:w="626"/>
        <w:gridCol w:w="4634"/>
        <w:gridCol w:w="4311"/>
      </w:tblGrid>
      <w:tr w:rsidR="00F9519F" w:rsidRPr="00DD2C5D" w14:paraId="3FCDF9FB" w14:textId="77777777" w:rsidTr="00E1414F">
        <w:trPr>
          <w:jc w:val="center"/>
        </w:trPr>
        <w:tc>
          <w:tcPr>
            <w:tcW w:w="572" w:type="dxa"/>
            <w:vAlign w:val="center"/>
          </w:tcPr>
          <w:p w14:paraId="4C60584E"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 xml:space="preserve">№ </w:t>
            </w:r>
            <w:proofErr w:type="gramStart"/>
            <w:r w:rsidRPr="00DD2C5D">
              <w:rPr>
                <w:rFonts w:ascii="Times New Roman" w:hAnsi="Times New Roman" w:cs="Times New Roman"/>
                <w:sz w:val="28"/>
                <w:szCs w:val="28"/>
              </w:rPr>
              <w:t>п</w:t>
            </w:r>
            <w:proofErr w:type="gramEnd"/>
            <w:r w:rsidRPr="00DD2C5D">
              <w:rPr>
                <w:rFonts w:ascii="Times New Roman" w:hAnsi="Times New Roman" w:cs="Times New Roman"/>
                <w:sz w:val="28"/>
                <w:szCs w:val="28"/>
              </w:rPr>
              <w:t>/п</w:t>
            </w:r>
          </w:p>
        </w:tc>
        <w:tc>
          <w:tcPr>
            <w:tcW w:w="4687" w:type="dxa"/>
            <w:vAlign w:val="center"/>
          </w:tcPr>
          <w:p w14:paraId="272894D5"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Наименование параметра, единица измерения</w:t>
            </w:r>
          </w:p>
        </w:tc>
        <w:tc>
          <w:tcPr>
            <w:tcW w:w="4343" w:type="dxa"/>
            <w:vAlign w:val="center"/>
          </w:tcPr>
          <w:p w14:paraId="5AE289D1"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Значение</w:t>
            </w:r>
          </w:p>
        </w:tc>
      </w:tr>
      <w:tr w:rsidR="00F9519F" w:rsidRPr="00DD2C5D" w14:paraId="1D1C352D" w14:textId="77777777" w:rsidTr="00E1414F">
        <w:trPr>
          <w:jc w:val="center"/>
        </w:trPr>
        <w:tc>
          <w:tcPr>
            <w:tcW w:w="572" w:type="dxa"/>
            <w:vAlign w:val="center"/>
          </w:tcPr>
          <w:p w14:paraId="5BFBF0F7"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1</w:t>
            </w:r>
          </w:p>
        </w:tc>
        <w:tc>
          <w:tcPr>
            <w:tcW w:w="4687" w:type="dxa"/>
            <w:vAlign w:val="center"/>
          </w:tcPr>
          <w:p w14:paraId="6B582B50"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 xml:space="preserve">Тонкость фильтрации, </w:t>
            </w:r>
            <w:proofErr w:type="gramStart"/>
            <w:r w:rsidRPr="00DD2C5D">
              <w:rPr>
                <w:rFonts w:ascii="Times New Roman" w:hAnsi="Times New Roman" w:cs="Times New Roman"/>
                <w:sz w:val="28"/>
                <w:szCs w:val="28"/>
              </w:rPr>
              <w:t>мкм</w:t>
            </w:r>
            <w:proofErr w:type="gramEnd"/>
          </w:p>
        </w:tc>
        <w:tc>
          <w:tcPr>
            <w:tcW w:w="4343" w:type="dxa"/>
            <w:vAlign w:val="center"/>
          </w:tcPr>
          <w:p w14:paraId="3082985F"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10</w:t>
            </w:r>
          </w:p>
        </w:tc>
      </w:tr>
      <w:tr w:rsidR="00F9519F" w:rsidRPr="00DD2C5D" w14:paraId="7D1BD030" w14:textId="77777777" w:rsidTr="00E1414F">
        <w:trPr>
          <w:jc w:val="center"/>
        </w:trPr>
        <w:tc>
          <w:tcPr>
            <w:tcW w:w="572" w:type="dxa"/>
            <w:vAlign w:val="center"/>
          </w:tcPr>
          <w:p w14:paraId="5E30CFD2"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2</w:t>
            </w:r>
          </w:p>
        </w:tc>
        <w:tc>
          <w:tcPr>
            <w:tcW w:w="4687" w:type="dxa"/>
            <w:vAlign w:val="center"/>
          </w:tcPr>
          <w:p w14:paraId="11A18847"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Материал</w:t>
            </w:r>
          </w:p>
        </w:tc>
        <w:tc>
          <w:tcPr>
            <w:tcW w:w="4343" w:type="dxa"/>
            <w:vAlign w:val="center"/>
          </w:tcPr>
          <w:p w14:paraId="7CF5CF3A"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Нержавеющая коррозионностойкая сталь</w:t>
            </w:r>
          </w:p>
        </w:tc>
      </w:tr>
      <w:tr w:rsidR="00F9519F" w:rsidRPr="00DD2C5D" w14:paraId="39E3190D" w14:textId="77777777" w:rsidTr="00E1414F">
        <w:trPr>
          <w:jc w:val="center"/>
        </w:trPr>
        <w:tc>
          <w:tcPr>
            <w:tcW w:w="572" w:type="dxa"/>
            <w:vAlign w:val="center"/>
          </w:tcPr>
          <w:p w14:paraId="2F0EC5D6"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3</w:t>
            </w:r>
          </w:p>
        </w:tc>
        <w:tc>
          <w:tcPr>
            <w:tcW w:w="4687" w:type="dxa"/>
            <w:vAlign w:val="center"/>
          </w:tcPr>
          <w:p w14:paraId="64C87B15"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Гидравлическое сопротивление</w:t>
            </w:r>
          </w:p>
        </w:tc>
        <w:tc>
          <w:tcPr>
            <w:tcW w:w="4343" w:type="dxa"/>
            <w:vAlign w:val="center"/>
          </w:tcPr>
          <w:p w14:paraId="7A26B462"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1 бар</w:t>
            </w:r>
          </w:p>
        </w:tc>
      </w:tr>
      <w:tr w:rsidR="00F9519F" w:rsidRPr="00DD2C5D" w14:paraId="43B68FE9" w14:textId="77777777" w:rsidTr="00E1414F">
        <w:trPr>
          <w:jc w:val="center"/>
        </w:trPr>
        <w:tc>
          <w:tcPr>
            <w:tcW w:w="572" w:type="dxa"/>
            <w:vAlign w:val="center"/>
          </w:tcPr>
          <w:p w14:paraId="5844CE87"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4</w:t>
            </w:r>
          </w:p>
        </w:tc>
        <w:tc>
          <w:tcPr>
            <w:tcW w:w="4687" w:type="dxa"/>
            <w:vAlign w:val="center"/>
          </w:tcPr>
          <w:p w14:paraId="62B403D5"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Перепад давления, при котором необходима промывка</w:t>
            </w:r>
          </w:p>
        </w:tc>
        <w:tc>
          <w:tcPr>
            <w:tcW w:w="4343" w:type="dxa"/>
            <w:vAlign w:val="center"/>
          </w:tcPr>
          <w:p w14:paraId="2F03E6B6"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3 бар</w:t>
            </w:r>
          </w:p>
        </w:tc>
      </w:tr>
      <w:tr w:rsidR="00F9519F" w:rsidRPr="00DD2C5D" w14:paraId="37A48BC0" w14:textId="77777777" w:rsidTr="00E1414F">
        <w:trPr>
          <w:jc w:val="center"/>
        </w:trPr>
        <w:tc>
          <w:tcPr>
            <w:tcW w:w="572" w:type="dxa"/>
            <w:vAlign w:val="center"/>
          </w:tcPr>
          <w:p w14:paraId="4DBBB589"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5</w:t>
            </w:r>
          </w:p>
        </w:tc>
        <w:tc>
          <w:tcPr>
            <w:tcW w:w="4687" w:type="dxa"/>
            <w:vAlign w:val="center"/>
          </w:tcPr>
          <w:p w14:paraId="35302515"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Способ промывки</w:t>
            </w:r>
          </w:p>
        </w:tc>
        <w:tc>
          <w:tcPr>
            <w:tcW w:w="4343" w:type="dxa"/>
            <w:vAlign w:val="center"/>
          </w:tcPr>
          <w:p w14:paraId="130B6814" w14:textId="5E09A3A9"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противотоком</w:t>
            </w:r>
            <w:r w:rsidR="00F24D5B" w:rsidRPr="00DD2C5D">
              <w:rPr>
                <w:rStyle w:val="ae"/>
                <w:rFonts w:ascii="Times New Roman" w:hAnsi="Times New Roman" w:cs="Times New Roman"/>
                <w:sz w:val="28"/>
                <w:szCs w:val="28"/>
              </w:rPr>
              <w:footnoteReference w:id="2"/>
            </w:r>
          </w:p>
        </w:tc>
      </w:tr>
      <w:tr w:rsidR="00F9519F" w:rsidRPr="00DD2C5D" w14:paraId="225DEE94" w14:textId="77777777" w:rsidTr="00E1414F">
        <w:trPr>
          <w:jc w:val="center"/>
        </w:trPr>
        <w:tc>
          <w:tcPr>
            <w:tcW w:w="572" w:type="dxa"/>
            <w:vAlign w:val="center"/>
          </w:tcPr>
          <w:p w14:paraId="3E921F57" w14:textId="77777777" w:rsidR="00F9519F" w:rsidRPr="00DD2C5D" w:rsidRDefault="00F9519F" w:rsidP="00E06E4E">
            <w:pPr>
              <w:pStyle w:val="a3"/>
              <w:ind w:left="0" w:right="32"/>
              <w:jc w:val="center"/>
              <w:rPr>
                <w:rFonts w:ascii="Times New Roman" w:hAnsi="Times New Roman" w:cs="Times New Roman"/>
                <w:sz w:val="28"/>
                <w:szCs w:val="28"/>
              </w:rPr>
            </w:pPr>
            <w:r w:rsidRPr="00DD2C5D">
              <w:rPr>
                <w:rFonts w:ascii="Times New Roman" w:hAnsi="Times New Roman" w:cs="Times New Roman"/>
                <w:sz w:val="28"/>
                <w:szCs w:val="28"/>
              </w:rPr>
              <w:t>6</w:t>
            </w:r>
          </w:p>
        </w:tc>
        <w:tc>
          <w:tcPr>
            <w:tcW w:w="4687" w:type="dxa"/>
            <w:vAlign w:val="center"/>
          </w:tcPr>
          <w:p w14:paraId="06C9173D" w14:textId="77777777" w:rsidR="00F9519F" w:rsidRPr="00DD2C5D" w:rsidRDefault="00F9519F" w:rsidP="002A3B69">
            <w:pPr>
              <w:pStyle w:val="a3"/>
              <w:ind w:left="0" w:right="343"/>
              <w:rPr>
                <w:rFonts w:ascii="Times New Roman" w:hAnsi="Times New Roman" w:cs="Times New Roman"/>
                <w:sz w:val="28"/>
                <w:szCs w:val="28"/>
              </w:rPr>
            </w:pPr>
            <w:r w:rsidRPr="00DD2C5D">
              <w:rPr>
                <w:rFonts w:ascii="Times New Roman" w:hAnsi="Times New Roman" w:cs="Times New Roman"/>
                <w:sz w:val="28"/>
                <w:szCs w:val="28"/>
              </w:rPr>
              <w:t>Способ регенерации</w:t>
            </w:r>
          </w:p>
        </w:tc>
        <w:tc>
          <w:tcPr>
            <w:tcW w:w="4343" w:type="dxa"/>
            <w:vAlign w:val="center"/>
          </w:tcPr>
          <w:p w14:paraId="6B8D2F56" w14:textId="77777777" w:rsidR="00F9519F" w:rsidRPr="00DD2C5D" w:rsidRDefault="00F9519F" w:rsidP="002A3B69">
            <w:pPr>
              <w:pStyle w:val="a3"/>
              <w:ind w:left="0" w:right="343"/>
              <w:jc w:val="center"/>
              <w:rPr>
                <w:rFonts w:ascii="Times New Roman" w:hAnsi="Times New Roman" w:cs="Times New Roman"/>
                <w:sz w:val="28"/>
                <w:szCs w:val="28"/>
              </w:rPr>
            </w:pPr>
            <w:r w:rsidRPr="00DD2C5D">
              <w:rPr>
                <w:rFonts w:ascii="Times New Roman" w:hAnsi="Times New Roman" w:cs="Times New Roman"/>
                <w:sz w:val="28"/>
                <w:szCs w:val="28"/>
              </w:rPr>
              <w:t>пар, промывка растворителями, промывка растворами ки</w:t>
            </w:r>
            <w:r w:rsidR="003A5655" w:rsidRPr="00DD2C5D">
              <w:rPr>
                <w:rFonts w:ascii="Times New Roman" w:hAnsi="Times New Roman" w:cs="Times New Roman"/>
                <w:sz w:val="28"/>
                <w:szCs w:val="28"/>
              </w:rPr>
              <w:t>с</w:t>
            </w:r>
            <w:r w:rsidRPr="00DD2C5D">
              <w:rPr>
                <w:rFonts w:ascii="Times New Roman" w:hAnsi="Times New Roman" w:cs="Times New Roman"/>
                <w:sz w:val="28"/>
                <w:szCs w:val="28"/>
              </w:rPr>
              <w:t>лот</w:t>
            </w:r>
          </w:p>
        </w:tc>
      </w:tr>
    </w:tbl>
    <w:p w14:paraId="17B8FB9B" w14:textId="77777777" w:rsidR="00DD2C5D" w:rsidRDefault="00DD2C5D" w:rsidP="002A3B69">
      <w:pPr>
        <w:pStyle w:val="a3"/>
        <w:spacing w:after="0"/>
        <w:ind w:left="0" w:right="343"/>
        <w:jc w:val="center"/>
      </w:pPr>
    </w:p>
    <w:p w14:paraId="0EBF879B" w14:textId="62AFFA1C" w:rsidR="00D6763B" w:rsidRPr="00DD2C5D" w:rsidRDefault="00DD2C5D" w:rsidP="00DD2C5D">
      <w:pPr>
        <w:pStyle w:val="a3"/>
        <w:numPr>
          <w:ilvl w:val="1"/>
          <w:numId w:val="6"/>
        </w:numPr>
        <w:spacing w:after="0" w:line="36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 </w:t>
      </w:r>
      <w:r w:rsidR="00EE5F2C" w:rsidRPr="00DD2C5D">
        <w:rPr>
          <w:rFonts w:ascii="Times New Roman" w:hAnsi="Times New Roman" w:cs="Times New Roman"/>
          <w:sz w:val="28"/>
          <w:szCs w:val="28"/>
        </w:rPr>
        <w:t>Принцип работы оборудования</w:t>
      </w:r>
      <w:r w:rsidR="00801EED" w:rsidRPr="00DD2C5D">
        <w:rPr>
          <w:rFonts w:ascii="Times New Roman" w:hAnsi="Times New Roman" w:cs="Times New Roman"/>
          <w:sz w:val="28"/>
          <w:szCs w:val="28"/>
        </w:rPr>
        <w:t xml:space="preserve"> (системы очистки)</w:t>
      </w:r>
    </w:p>
    <w:p w14:paraId="64C20A51" w14:textId="4EBEFD71" w:rsidR="007674E8" w:rsidRDefault="0019634E" w:rsidP="00DD2C5D">
      <w:pPr>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При описании п</w:t>
      </w:r>
      <w:r w:rsidR="007D5C42" w:rsidRPr="00DD2C5D">
        <w:rPr>
          <w:rFonts w:ascii="Times New Roman" w:hAnsi="Times New Roman" w:cs="Times New Roman"/>
          <w:sz w:val="28"/>
          <w:szCs w:val="28"/>
        </w:rPr>
        <w:t>ринцип</w:t>
      </w:r>
      <w:r w:rsidRPr="00DD2C5D">
        <w:rPr>
          <w:rFonts w:ascii="Times New Roman" w:hAnsi="Times New Roman" w:cs="Times New Roman"/>
          <w:sz w:val="28"/>
          <w:szCs w:val="28"/>
        </w:rPr>
        <w:t>а</w:t>
      </w:r>
      <w:r w:rsidR="00E1414F" w:rsidRPr="00DD2C5D">
        <w:rPr>
          <w:rFonts w:ascii="Times New Roman" w:hAnsi="Times New Roman" w:cs="Times New Roman"/>
          <w:sz w:val="28"/>
          <w:szCs w:val="28"/>
        </w:rPr>
        <w:t xml:space="preserve"> работы оборудования </w:t>
      </w:r>
      <w:r w:rsidRPr="00DD2C5D">
        <w:rPr>
          <w:rFonts w:ascii="Times New Roman" w:hAnsi="Times New Roman" w:cs="Times New Roman"/>
          <w:sz w:val="28"/>
          <w:szCs w:val="28"/>
        </w:rPr>
        <w:t>используются графические изображения</w:t>
      </w:r>
      <w:r w:rsidR="007D5C42" w:rsidRPr="00DD2C5D">
        <w:rPr>
          <w:rFonts w:ascii="Times New Roman" w:hAnsi="Times New Roman" w:cs="Times New Roman"/>
          <w:sz w:val="28"/>
          <w:szCs w:val="28"/>
        </w:rPr>
        <w:t xml:space="preserve"> рисунк</w:t>
      </w:r>
      <w:r w:rsidRPr="00DD2C5D">
        <w:rPr>
          <w:rFonts w:ascii="Times New Roman" w:hAnsi="Times New Roman" w:cs="Times New Roman"/>
          <w:sz w:val="28"/>
          <w:szCs w:val="28"/>
        </w:rPr>
        <w:t>а</w:t>
      </w:r>
      <w:r w:rsidR="007D5C42" w:rsidRPr="00DD2C5D">
        <w:rPr>
          <w:rFonts w:ascii="Times New Roman" w:hAnsi="Times New Roman" w:cs="Times New Roman"/>
          <w:sz w:val="28"/>
          <w:szCs w:val="28"/>
        </w:rPr>
        <w:t xml:space="preserve"> 1. </w:t>
      </w:r>
      <w:r w:rsidR="00EE5F2C" w:rsidRPr="00DD2C5D">
        <w:rPr>
          <w:rFonts w:ascii="Times New Roman" w:hAnsi="Times New Roman" w:cs="Times New Roman"/>
          <w:sz w:val="28"/>
          <w:szCs w:val="28"/>
        </w:rPr>
        <w:t xml:space="preserve">Механические примеси крупных размеров, закручиваясь с большой скоростью по спирали гидроциклона (1), попадают в </w:t>
      </w:r>
      <w:proofErr w:type="spellStart"/>
      <w:r w:rsidR="00EE5F2C" w:rsidRPr="00DD2C5D">
        <w:rPr>
          <w:rFonts w:ascii="Times New Roman" w:hAnsi="Times New Roman" w:cs="Times New Roman"/>
          <w:sz w:val="28"/>
          <w:szCs w:val="28"/>
        </w:rPr>
        <w:t>шламосборник</w:t>
      </w:r>
      <w:proofErr w:type="spellEnd"/>
      <w:r w:rsidR="00EE5F2C" w:rsidRPr="00DD2C5D">
        <w:rPr>
          <w:rFonts w:ascii="Times New Roman" w:hAnsi="Times New Roman" w:cs="Times New Roman"/>
          <w:sz w:val="28"/>
          <w:szCs w:val="28"/>
        </w:rPr>
        <w:t xml:space="preserve"> (2). </w:t>
      </w:r>
      <w:proofErr w:type="gramStart"/>
      <w:r w:rsidR="00EE5F2C" w:rsidRPr="00DD2C5D">
        <w:rPr>
          <w:rFonts w:ascii="Times New Roman" w:hAnsi="Times New Roman" w:cs="Times New Roman"/>
          <w:sz w:val="28"/>
          <w:szCs w:val="28"/>
        </w:rPr>
        <w:t>При этом рабочая жидкость, меняя свое направление на противоположное, поступает в следующую ступень очистки – фильтры.</w:t>
      </w:r>
      <w:proofErr w:type="gramEnd"/>
      <w:r w:rsidR="00EE5F2C" w:rsidRPr="00DD2C5D">
        <w:rPr>
          <w:rFonts w:ascii="Times New Roman" w:hAnsi="Times New Roman" w:cs="Times New Roman"/>
          <w:sz w:val="28"/>
          <w:szCs w:val="28"/>
        </w:rPr>
        <w:t xml:space="preserve"> Задвижка (3) во время работы должна быть открыта. Во время нормальной работы происходит наполнение </w:t>
      </w:r>
      <w:proofErr w:type="spellStart"/>
      <w:r w:rsidR="00EE5F2C" w:rsidRPr="00DD2C5D">
        <w:rPr>
          <w:rFonts w:ascii="Times New Roman" w:hAnsi="Times New Roman" w:cs="Times New Roman"/>
          <w:sz w:val="28"/>
          <w:szCs w:val="28"/>
        </w:rPr>
        <w:t>шламосборника</w:t>
      </w:r>
      <w:proofErr w:type="spellEnd"/>
      <w:r w:rsidR="00EE5F2C" w:rsidRPr="00DD2C5D">
        <w:rPr>
          <w:rFonts w:ascii="Times New Roman" w:hAnsi="Times New Roman" w:cs="Times New Roman"/>
          <w:sz w:val="28"/>
          <w:szCs w:val="28"/>
        </w:rPr>
        <w:t xml:space="preserve"> шламом. Время наполнения определяется опытным путем и зависит от конкретных условий эксплуатации и рабочей среды.</w:t>
      </w:r>
    </w:p>
    <w:p w14:paraId="69BCB294" w14:textId="77777777" w:rsidR="00DD2C5D" w:rsidRPr="00DD2C5D" w:rsidRDefault="00DD2C5D"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Рабочая жидкость из гидроциклона, очищенная от крупных механически примесей, поступает в фильтры (5, 6) омывая их с внешней стороны. </w:t>
      </w:r>
      <w:proofErr w:type="spellStart"/>
      <w:r w:rsidRPr="00DD2C5D">
        <w:rPr>
          <w:rFonts w:ascii="Times New Roman" w:hAnsi="Times New Roman" w:cs="Times New Roman"/>
          <w:sz w:val="28"/>
          <w:szCs w:val="28"/>
        </w:rPr>
        <w:t>Фильтроэлементы</w:t>
      </w:r>
      <w:proofErr w:type="spellEnd"/>
      <w:r w:rsidRPr="00DD2C5D">
        <w:rPr>
          <w:rFonts w:ascii="Times New Roman" w:hAnsi="Times New Roman" w:cs="Times New Roman"/>
          <w:sz w:val="28"/>
          <w:szCs w:val="28"/>
        </w:rPr>
        <w:t xml:space="preserve"> задерживают более мелкие взвешенные частицы. Очищенная </w:t>
      </w:r>
      <w:r w:rsidRPr="00DD2C5D">
        <w:rPr>
          <w:rFonts w:ascii="Times New Roman" w:hAnsi="Times New Roman" w:cs="Times New Roman"/>
          <w:sz w:val="28"/>
          <w:szCs w:val="28"/>
        </w:rPr>
        <w:lastRenderedPageBreak/>
        <w:t xml:space="preserve">жидкость поступает через выходной трубопровод в устьевое оборудование нагнетательной скважины системы ППД. </w:t>
      </w:r>
    </w:p>
    <w:p w14:paraId="1C2C476C" w14:textId="77777777" w:rsidR="00DD2C5D" w:rsidRPr="00DD2C5D" w:rsidRDefault="00DD2C5D" w:rsidP="00DD2C5D">
      <w:pPr>
        <w:spacing w:after="0" w:line="360" w:lineRule="auto"/>
        <w:ind w:left="-567" w:right="-284" w:firstLine="567"/>
        <w:jc w:val="both"/>
        <w:rPr>
          <w:rFonts w:ascii="Times New Roman" w:hAnsi="Times New Roman" w:cs="Times New Roman"/>
          <w:sz w:val="28"/>
          <w:szCs w:val="28"/>
        </w:rPr>
      </w:pPr>
    </w:p>
    <w:tbl>
      <w:tblPr>
        <w:tblStyle w:val="a4"/>
        <w:tblW w:w="982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60"/>
        <w:gridCol w:w="7169"/>
      </w:tblGrid>
      <w:tr w:rsidR="00734CDA" w14:paraId="55C06EF9" w14:textId="77777777" w:rsidTr="007D5C42">
        <w:trPr>
          <w:trHeight w:val="6214"/>
        </w:trPr>
        <w:tc>
          <w:tcPr>
            <w:tcW w:w="2660" w:type="dxa"/>
          </w:tcPr>
          <w:p w14:paraId="7066BB42" w14:textId="77777777" w:rsidR="007D5C42" w:rsidRDefault="007D5C42" w:rsidP="007D5C42">
            <w:pPr>
              <w:ind w:right="343" w:firstLine="142"/>
            </w:pPr>
          </w:p>
          <w:p w14:paraId="0312AA6F" w14:textId="77777777" w:rsidR="00734CDA" w:rsidRDefault="00734CDA" w:rsidP="007D5C42">
            <w:pPr>
              <w:ind w:right="343" w:firstLine="142"/>
            </w:pPr>
            <w:r>
              <w:rPr>
                <w:noProof/>
                <w:lang w:eastAsia="ru-RU"/>
              </w:rPr>
              <w:drawing>
                <wp:inline distT="0" distB="0" distL="0" distR="0" wp14:anchorId="1DA5B87F" wp14:editId="4AEB2171">
                  <wp:extent cx="1282148" cy="1555040"/>
                  <wp:effectExtent l="0" t="0" r="0" b="7620"/>
                  <wp:docPr id="2" name="Рисунок 2" descr="C:\Users\SHAMPU~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MPU~1\AppData\Local\Temp\FineReader11\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8048" cy="1610709"/>
                          </a:xfrm>
                          <a:prstGeom prst="rect">
                            <a:avLst/>
                          </a:prstGeom>
                          <a:noFill/>
                          <a:ln>
                            <a:noFill/>
                          </a:ln>
                        </pic:spPr>
                      </pic:pic>
                    </a:graphicData>
                  </a:graphic>
                </wp:inline>
              </w:drawing>
            </w:r>
          </w:p>
        </w:tc>
        <w:tc>
          <w:tcPr>
            <w:tcW w:w="7169" w:type="dxa"/>
          </w:tcPr>
          <w:p w14:paraId="7E21121A" w14:textId="208CF299" w:rsidR="00734CDA" w:rsidRDefault="007D5C42" w:rsidP="007D5C42">
            <w:pPr>
              <w:ind w:left="-958" w:right="343" w:firstLine="4192"/>
              <w:jc w:val="center"/>
            </w:pPr>
            <w:r>
              <w:rPr>
                <w:noProof/>
                <w:lang w:eastAsia="ru-RU"/>
              </w:rPr>
              <w:drawing>
                <wp:inline distT="0" distB="0" distL="0" distR="0" wp14:anchorId="5A43916D" wp14:editId="6D2EE520">
                  <wp:extent cx="2265108" cy="2206487"/>
                  <wp:effectExtent l="0" t="0" r="1905" b="3810"/>
                  <wp:docPr id="1" name="Рисунок 1" descr="C:\Users\SHAMPU~1\AppData\Local\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MPU~1\AppData\Local\Temp\FineReader11\media\image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4904" cy="2245253"/>
                          </a:xfrm>
                          <a:prstGeom prst="rect">
                            <a:avLst/>
                          </a:prstGeom>
                          <a:noFill/>
                          <a:ln>
                            <a:noFill/>
                          </a:ln>
                        </pic:spPr>
                      </pic:pic>
                    </a:graphicData>
                  </a:graphic>
                </wp:inline>
              </w:drawing>
            </w:r>
            <w:r w:rsidR="007E418E">
              <w:rPr>
                <w:noProof/>
                <w:lang w:eastAsia="ru-RU"/>
              </w:rPr>
              <w:drawing>
                <wp:anchor distT="0" distB="0" distL="63500" distR="63500" simplePos="0" relativeHeight="251667456" behindDoc="1" locked="0" layoutInCell="1" allowOverlap="1" wp14:anchorId="1414F7B1" wp14:editId="1D557F1E">
                  <wp:simplePos x="0" y="0"/>
                  <wp:positionH relativeFrom="page">
                    <wp:posOffset>681631</wp:posOffset>
                  </wp:positionH>
                  <wp:positionV relativeFrom="page">
                    <wp:posOffset>623404</wp:posOffset>
                  </wp:positionV>
                  <wp:extent cx="1121759" cy="3151229"/>
                  <wp:effectExtent l="0" t="0" r="2540" b="0"/>
                  <wp:wrapNone/>
                  <wp:docPr id="8" name="Рисунок 3" descr="C:\Users\SHAMPU~1\AppData\Local\Temp\FineReader11\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MPU~1\AppData\Local\Temp\FineReader11\media\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1627" cy="3178950"/>
                          </a:xfrm>
                          <a:prstGeom prst="rect">
                            <a:avLst/>
                          </a:prstGeom>
                          <a:noFill/>
                        </pic:spPr>
                      </pic:pic>
                    </a:graphicData>
                  </a:graphic>
                  <wp14:sizeRelH relativeFrom="page">
                    <wp14:pctWidth>0</wp14:pctWidth>
                  </wp14:sizeRelH>
                  <wp14:sizeRelV relativeFrom="page">
                    <wp14:pctHeight>0</wp14:pctHeight>
                  </wp14:sizeRelV>
                </wp:anchor>
              </w:drawing>
            </w:r>
          </w:p>
        </w:tc>
      </w:tr>
    </w:tbl>
    <w:p w14:paraId="362942F9" w14:textId="24436D36" w:rsidR="0019634E" w:rsidRPr="00DD2C5D" w:rsidRDefault="0019634E" w:rsidP="00DD2C5D">
      <w:pPr>
        <w:tabs>
          <w:tab w:val="left" w:pos="3225"/>
        </w:tabs>
        <w:spacing w:after="0" w:line="360" w:lineRule="auto"/>
        <w:ind w:left="-709" w:right="-284" w:firstLine="709"/>
        <w:jc w:val="center"/>
        <w:rPr>
          <w:rFonts w:ascii="Times New Roman" w:hAnsi="Times New Roman" w:cs="Times New Roman"/>
          <w:sz w:val="28"/>
          <w:szCs w:val="28"/>
        </w:rPr>
      </w:pPr>
      <w:r w:rsidRPr="00DD2C5D">
        <w:rPr>
          <w:rFonts w:ascii="Times New Roman" w:hAnsi="Times New Roman" w:cs="Times New Roman"/>
          <w:sz w:val="28"/>
          <w:szCs w:val="28"/>
        </w:rPr>
        <w:t>Рисунок 1 – Принцип работы оборудования (системы очистки)</w:t>
      </w:r>
    </w:p>
    <w:p w14:paraId="141AE150" w14:textId="77777777" w:rsidR="00DD2C5D" w:rsidRDefault="00DD2C5D" w:rsidP="00DD2C5D">
      <w:pPr>
        <w:tabs>
          <w:tab w:val="left" w:pos="3225"/>
        </w:tabs>
        <w:spacing w:after="0" w:line="360" w:lineRule="auto"/>
        <w:ind w:left="-567" w:right="-284" w:firstLine="567"/>
        <w:jc w:val="both"/>
        <w:rPr>
          <w:rFonts w:ascii="Times New Roman" w:hAnsi="Times New Roman" w:cs="Times New Roman"/>
          <w:sz w:val="28"/>
          <w:szCs w:val="28"/>
        </w:rPr>
      </w:pPr>
    </w:p>
    <w:p w14:paraId="23442B5B" w14:textId="77777777" w:rsidR="00EF63EF" w:rsidRPr="00DD2C5D" w:rsidRDefault="00EF63EF" w:rsidP="00DD2C5D">
      <w:pPr>
        <w:tabs>
          <w:tab w:val="left" w:pos="3225"/>
        </w:tabs>
        <w:spacing w:after="0" w:line="360" w:lineRule="auto"/>
        <w:ind w:left="-567" w:right="-284" w:firstLine="567"/>
        <w:jc w:val="both"/>
        <w:rPr>
          <w:rFonts w:ascii="Times New Roman" w:hAnsi="Times New Roman" w:cs="Times New Roman"/>
          <w:color w:val="FF0000"/>
          <w:sz w:val="28"/>
          <w:szCs w:val="28"/>
        </w:rPr>
      </w:pPr>
      <w:r w:rsidRPr="00DD2C5D">
        <w:rPr>
          <w:rFonts w:ascii="Times New Roman" w:hAnsi="Times New Roman" w:cs="Times New Roman"/>
          <w:sz w:val="28"/>
          <w:szCs w:val="28"/>
        </w:rPr>
        <w:t>3.2 Промывка оборудования системы очистки</w:t>
      </w:r>
    </w:p>
    <w:p w14:paraId="0A944814" w14:textId="77777777" w:rsidR="00EE4DC7" w:rsidRPr="00DD2C5D" w:rsidRDefault="007A3EDB"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Промывка оборудования системы очистки может выполняться силами ЗПКТ, так как это достаточно простая и практически ручная работа. </w:t>
      </w:r>
      <w:r w:rsidR="0019634E" w:rsidRPr="00DD2C5D">
        <w:rPr>
          <w:rFonts w:ascii="Times New Roman" w:hAnsi="Times New Roman" w:cs="Times New Roman"/>
          <w:sz w:val="28"/>
          <w:szCs w:val="28"/>
        </w:rPr>
        <w:t xml:space="preserve">При описании промывки оборудования системы очистки используются графические изображения рисунка 1. </w:t>
      </w:r>
    </w:p>
    <w:p w14:paraId="093FFD2E" w14:textId="759DCB61" w:rsidR="00B47AEC" w:rsidRPr="00DD2C5D" w:rsidRDefault="00C81CEE"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Несоблюдение правил очистки </w:t>
      </w:r>
      <w:proofErr w:type="spellStart"/>
      <w:r w:rsidRPr="00DD2C5D">
        <w:rPr>
          <w:rFonts w:ascii="Times New Roman" w:hAnsi="Times New Roman" w:cs="Times New Roman"/>
          <w:sz w:val="28"/>
          <w:szCs w:val="28"/>
        </w:rPr>
        <w:t>шламосборника</w:t>
      </w:r>
      <w:proofErr w:type="spellEnd"/>
      <w:r w:rsidR="00381BD5" w:rsidRPr="00DD2C5D">
        <w:rPr>
          <w:rFonts w:ascii="Times New Roman" w:hAnsi="Times New Roman" w:cs="Times New Roman"/>
          <w:sz w:val="28"/>
          <w:szCs w:val="28"/>
        </w:rPr>
        <w:t xml:space="preserve"> гидроциклона</w:t>
      </w:r>
      <w:r w:rsidRPr="00DD2C5D">
        <w:rPr>
          <w:rFonts w:ascii="Times New Roman" w:hAnsi="Times New Roman" w:cs="Times New Roman"/>
          <w:sz w:val="28"/>
          <w:szCs w:val="28"/>
        </w:rPr>
        <w:t xml:space="preserve"> приведет к возникновению значительного перепада давления до и после гидроциклона и уменьшения срока службы фильтров второй ступени.</w:t>
      </w:r>
      <w:r w:rsidR="00381BD5" w:rsidRPr="00DD2C5D">
        <w:rPr>
          <w:rFonts w:ascii="Times New Roman" w:hAnsi="Times New Roman" w:cs="Times New Roman"/>
          <w:sz w:val="28"/>
          <w:szCs w:val="28"/>
        </w:rPr>
        <w:t xml:space="preserve"> Очистка </w:t>
      </w:r>
      <w:proofErr w:type="spellStart"/>
      <w:r w:rsidR="00381BD5" w:rsidRPr="00DD2C5D">
        <w:rPr>
          <w:rFonts w:ascii="Times New Roman" w:hAnsi="Times New Roman" w:cs="Times New Roman"/>
          <w:sz w:val="28"/>
          <w:szCs w:val="28"/>
        </w:rPr>
        <w:t>шламосборника</w:t>
      </w:r>
      <w:proofErr w:type="spellEnd"/>
      <w:r w:rsidR="00381BD5" w:rsidRPr="00DD2C5D">
        <w:rPr>
          <w:rFonts w:ascii="Times New Roman" w:hAnsi="Times New Roman" w:cs="Times New Roman"/>
          <w:sz w:val="28"/>
          <w:szCs w:val="28"/>
        </w:rPr>
        <w:t xml:space="preserve"> (2) гидроциклона производится без остановки работы системы. Порядок операций: </w:t>
      </w:r>
    </w:p>
    <w:p w14:paraId="76E08D3F" w14:textId="77777777" w:rsidR="00B47AEC" w:rsidRPr="00DD2C5D" w:rsidRDefault="00381BD5"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1) Закрыть задвижку (3); </w:t>
      </w:r>
    </w:p>
    <w:p w14:paraId="1F97AB4A" w14:textId="77777777" w:rsidR="00B47AEC" w:rsidRPr="00DD2C5D" w:rsidRDefault="00381BD5"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lastRenderedPageBreak/>
        <w:t xml:space="preserve">2) Снять гайку БРС (4);  </w:t>
      </w:r>
    </w:p>
    <w:p w14:paraId="18930409" w14:textId="77777777" w:rsidR="00B47AEC" w:rsidRPr="00DD2C5D" w:rsidRDefault="00381BD5"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3) Приоткрыть задвижку (3), при этом </w:t>
      </w:r>
      <w:proofErr w:type="spellStart"/>
      <w:r w:rsidRPr="00DD2C5D">
        <w:rPr>
          <w:rFonts w:ascii="Times New Roman" w:hAnsi="Times New Roman" w:cs="Times New Roman"/>
          <w:sz w:val="28"/>
          <w:szCs w:val="28"/>
        </w:rPr>
        <w:t>шламосборник</w:t>
      </w:r>
      <w:proofErr w:type="spellEnd"/>
      <w:r w:rsidRPr="00DD2C5D">
        <w:rPr>
          <w:rFonts w:ascii="Times New Roman" w:hAnsi="Times New Roman" w:cs="Times New Roman"/>
          <w:sz w:val="28"/>
          <w:szCs w:val="28"/>
        </w:rPr>
        <w:t xml:space="preserve"> промоет рабочая жидкость; </w:t>
      </w:r>
    </w:p>
    <w:p w14:paraId="5B0E920D" w14:textId="77777777" w:rsidR="00D05D88" w:rsidRPr="00DD2C5D" w:rsidRDefault="00381BD5"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4) После промывки, закрыть задвижку (3) и герметично закрутить гайку БРС (4). </w:t>
      </w:r>
    </w:p>
    <w:p w14:paraId="5905F32F" w14:textId="77777777" w:rsidR="00D05D88" w:rsidRPr="00DD2C5D" w:rsidRDefault="00381BD5"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5) Открыть задвижку (3). Гидроциклон продолжит работу в нормальном режиме. </w:t>
      </w:r>
    </w:p>
    <w:p w14:paraId="544F3295" w14:textId="77777777" w:rsidR="00E52976" w:rsidRPr="00DD2C5D" w:rsidRDefault="00D05D88"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Промывка </w:t>
      </w:r>
      <w:proofErr w:type="spellStart"/>
      <w:r w:rsidRPr="00DD2C5D">
        <w:rPr>
          <w:rFonts w:ascii="Times New Roman" w:hAnsi="Times New Roman" w:cs="Times New Roman"/>
          <w:sz w:val="28"/>
          <w:szCs w:val="28"/>
        </w:rPr>
        <w:t>филь</w:t>
      </w:r>
      <w:r w:rsidR="003471C4" w:rsidRPr="00DD2C5D">
        <w:rPr>
          <w:rFonts w:ascii="Times New Roman" w:hAnsi="Times New Roman" w:cs="Times New Roman"/>
          <w:sz w:val="28"/>
          <w:szCs w:val="28"/>
        </w:rPr>
        <w:t>т</w:t>
      </w:r>
      <w:r w:rsidRPr="00DD2C5D">
        <w:rPr>
          <w:rFonts w:ascii="Times New Roman" w:hAnsi="Times New Roman" w:cs="Times New Roman"/>
          <w:sz w:val="28"/>
          <w:szCs w:val="28"/>
        </w:rPr>
        <w:t>роэлементов</w:t>
      </w:r>
      <w:proofErr w:type="spellEnd"/>
      <w:r w:rsidRPr="00DD2C5D">
        <w:rPr>
          <w:rFonts w:ascii="Times New Roman" w:hAnsi="Times New Roman" w:cs="Times New Roman"/>
          <w:sz w:val="28"/>
          <w:szCs w:val="28"/>
        </w:rPr>
        <w:t xml:space="preserve"> проходит противотоком жидкости от одного модуля фильтров к другому при закрытии соответствующих задвижек. </w:t>
      </w:r>
      <w:r w:rsidR="00381BD5" w:rsidRPr="00DD2C5D">
        <w:rPr>
          <w:rFonts w:ascii="Times New Roman" w:hAnsi="Times New Roman" w:cs="Times New Roman"/>
          <w:sz w:val="28"/>
          <w:szCs w:val="28"/>
        </w:rPr>
        <w:t xml:space="preserve"> </w:t>
      </w:r>
      <w:r w:rsidR="00731E81" w:rsidRPr="00DD2C5D">
        <w:rPr>
          <w:rFonts w:ascii="Times New Roman" w:hAnsi="Times New Roman" w:cs="Times New Roman"/>
          <w:sz w:val="28"/>
          <w:szCs w:val="28"/>
        </w:rPr>
        <w:t xml:space="preserve">Контроль степени наполнения фильтров шламом осуществляется по перепаду давления на входе и выходе в систему очистки.  </w:t>
      </w:r>
      <w:r w:rsidR="00D52797" w:rsidRPr="00DD2C5D">
        <w:rPr>
          <w:rFonts w:ascii="Times New Roman" w:hAnsi="Times New Roman" w:cs="Times New Roman"/>
          <w:sz w:val="28"/>
          <w:szCs w:val="28"/>
        </w:rPr>
        <w:t xml:space="preserve">Для возможности проведения промывки системы противотоком от накопившегося шлама конструкция предусматривает параллельное расположение </w:t>
      </w:r>
      <w:proofErr w:type="spellStart"/>
      <w:r w:rsidR="00D52797" w:rsidRPr="00DD2C5D">
        <w:rPr>
          <w:rFonts w:ascii="Times New Roman" w:hAnsi="Times New Roman" w:cs="Times New Roman"/>
          <w:sz w:val="28"/>
          <w:szCs w:val="28"/>
        </w:rPr>
        <w:t>фильтроэлементов</w:t>
      </w:r>
      <w:proofErr w:type="spellEnd"/>
      <w:r w:rsidR="00D52797" w:rsidRPr="00DD2C5D">
        <w:rPr>
          <w:rFonts w:ascii="Times New Roman" w:hAnsi="Times New Roman" w:cs="Times New Roman"/>
          <w:sz w:val="28"/>
          <w:szCs w:val="28"/>
        </w:rPr>
        <w:t xml:space="preserve">. Промывка осуществляется без остановки системы. В нормальном режиме работы задвижки (7, 9) открыты, задвижки (8, 10) закрыты. Порядок операций на примере фильтра (5): </w:t>
      </w:r>
    </w:p>
    <w:p w14:paraId="7D54562B" w14:textId="77777777" w:rsidR="00E52976" w:rsidRPr="00DD2C5D" w:rsidRDefault="00D52797"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1) Закрыть задвижку (7). При этом рабочая жидкость будет проходить только через второй фильтр;</w:t>
      </w:r>
    </w:p>
    <w:p w14:paraId="277A99DF" w14:textId="77777777" w:rsidR="00137998" w:rsidRPr="00DD2C5D" w:rsidRDefault="00D52797"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2) Медленно открыть задвижку (8) на фильтре. При этом </w:t>
      </w:r>
      <w:proofErr w:type="spellStart"/>
      <w:r w:rsidRPr="00DD2C5D">
        <w:rPr>
          <w:rFonts w:ascii="Times New Roman" w:hAnsi="Times New Roman" w:cs="Times New Roman"/>
          <w:sz w:val="28"/>
          <w:szCs w:val="28"/>
        </w:rPr>
        <w:t>фильт</w:t>
      </w:r>
      <w:r w:rsidR="00137998" w:rsidRPr="00DD2C5D">
        <w:rPr>
          <w:rFonts w:ascii="Times New Roman" w:hAnsi="Times New Roman" w:cs="Times New Roman"/>
          <w:sz w:val="28"/>
          <w:szCs w:val="28"/>
        </w:rPr>
        <w:t>р</w:t>
      </w:r>
      <w:r w:rsidRPr="00DD2C5D">
        <w:rPr>
          <w:rFonts w:ascii="Times New Roman" w:hAnsi="Times New Roman" w:cs="Times New Roman"/>
          <w:sz w:val="28"/>
          <w:szCs w:val="28"/>
        </w:rPr>
        <w:t>оэлементы</w:t>
      </w:r>
      <w:proofErr w:type="spellEnd"/>
      <w:r w:rsidRPr="00DD2C5D">
        <w:rPr>
          <w:rFonts w:ascii="Times New Roman" w:hAnsi="Times New Roman" w:cs="Times New Roman"/>
          <w:sz w:val="28"/>
          <w:szCs w:val="28"/>
        </w:rPr>
        <w:t xml:space="preserve"> начнут промываться противотоком жидкости с внутренней стороны. Шлам будет сливаться через задвижку (8) наружу.</w:t>
      </w:r>
    </w:p>
    <w:p w14:paraId="256DC95E" w14:textId="77777777" w:rsidR="00137998" w:rsidRPr="00DD2C5D" w:rsidRDefault="00D52797"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3) Промывку необходимо проводить до появления чистой жидкости. </w:t>
      </w:r>
    </w:p>
    <w:p w14:paraId="7FD2EE51" w14:textId="77777777" w:rsidR="00137998" w:rsidRPr="00DD2C5D" w:rsidRDefault="00D52797"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4) После промывки закрыть задвижку (8) и открыть задвижку (7). </w:t>
      </w:r>
    </w:p>
    <w:p w14:paraId="6C05F0C4" w14:textId="77777777" w:rsidR="00CF5246" w:rsidRPr="00DD2C5D" w:rsidRDefault="00D52797"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Промывку фильтра (6) производить по тому же алгоритму.</w:t>
      </w:r>
    </w:p>
    <w:p w14:paraId="0831AC34" w14:textId="25D9F876" w:rsidR="00CF5246" w:rsidRPr="00DD2C5D" w:rsidRDefault="00CF5246" w:rsidP="00DD2C5D">
      <w:pPr>
        <w:tabs>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Только в результате проведения опытно-промышленных испытаний </w:t>
      </w:r>
      <w:r w:rsidR="002A77D1" w:rsidRPr="00DD2C5D">
        <w:rPr>
          <w:rFonts w:ascii="Times New Roman" w:hAnsi="Times New Roman" w:cs="Times New Roman"/>
          <w:sz w:val="28"/>
          <w:szCs w:val="28"/>
        </w:rPr>
        <w:t xml:space="preserve">оборудования </w:t>
      </w:r>
      <w:r w:rsidRPr="00DD2C5D">
        <w:rPr>
          <w:rFonts w:ascii="Times New Roman" w:hAnsi="Times New Roman" w:cs="Times New Roman"/>
          <w:sz w:val="28"/>
          <w:szCs w:val="28"/>
        </w:rPr>
        <w:t xml:space="preserve">системы очистки </w:t>
      </w:r>
      <w:r w:rsidR="002A77D1" w:rsidRPr="00DD2C5D">
        <w:rPr>
          <w:rFonts w:ascii="Times New Roman" w:hAnsi="Times New Roman" w:cs="Times New Roman"/>
          <w:sz w:val="28"/>
          <w:szCs w:val="28"/>
        </w:rPr>
        <w:t>можно определить</w:t>
      </w:r>
      <w:r w:rsidRPr="00DD2C5D">
        <w:rPr>
          <w:rFonts w:ascii="Times New Roman" w:hAnsi="Times New Roman" w:cs="Times New Roman"/>
          <w:sz w:val="28"/>
          <w:szCs w:val="28"/>
        </w:rPr>
        <w:t xml:space="preserve"> периодичность</w:t>
      </w:r>
      <w:r w:rsidR="002A77D1" w:rsidRPr="00DD2C5D">
        <w:rPr>
          <w:rFonts w:ascii="Times New Roman" w:hAnsi="Times New Roman" w:cs="Times New Roman"/>
          <w:sz w:val="28"/>
          <w:szCs w:val="28"/>
        </w:rPr>
        <w:t xml:space="preserve"> выполнения работ по ее промывке.</w:t>
      </w:r>
    </w:p>
    <w:p w14:paraId="549DE053" w14:textId="1A9F862C" w:rsidR="00EF261F" w:rsidRPr="00DD2C5D" w:rsidRDefault="00BE7853" w:rsidP="00DD2C5D">
      <w:pPr>
        <w:pStyle w:val="a3"/>
        <w:numPr>
          <w:ilvl w:val="1"/>
          <w:numId w:val="3"/>
        </w:numPr>
        <w:tabs>
          <w:tab w:val="left" w:pos="284"/>
          <w:tab w:val="left" w:pos="426"/>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Сбор и утилизация шлама из </w:t>
      </w:r>
      <w:proofErr w:type="spellStart"/>
      <w:r w:rsidRPr="00DD2C5D">
        <w:rPr>
          <w:rFonts w:ascii="Times New Roman" w:hAnsi="Times New Roman" w:cs="Times New Roman"/>
          <w:sz w:val="28"/>
          <w:szCs w:val="28"/>
        </w:rPr>
        <w:t>шламосборников</w:t>
      </w:r>
      <w:proofErr w:type="spellEnd"/>
      <w:r w:rsidRPr="00DD2C5D">
        <w:rPr>
          <w:rFonts w:ascii="Times New Roman" w:hAnsi="Times New Roman" w:cs="Times New Roman"/>
          <w:sz w:val="28"/>
          <w:szCs w:val="28"/>
        </w:rPr>
        <w:t xml:space="preserve"> системы очистки</w:t>
      </w:r>
    </w:p>
    <w:p w14:paraId="47B3AA5E" w14:textId="77777777" w:rsidR="00EF261F" w:rsidRPr="00DD2C5D" w:rsidRDefault="00EF261F" w:rsidP="00DD2C5D">
      <w:pPr>
        <w:tabs>
          <w:tab w:val="left" w:pos="284"/>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lastRenderedPageBreak/>
        <w:t xml:space="preserve">Шлам промывки будет представлять собой ТВЧ в большом количестве перемешанные с водой. </w:t>
      </w:r>
    </w:p>
    <w:p w14:paraId="529BA64C" w14:textId="77777777" w:rsidR="00EF261F" w:rsidRPr="00DD2C5D" w:rsidRDefault="00EF261F" w:rsidP="00DD2C5D">
      <w:pPr>
        <w:tabs>
          <w:tab w:val="left" w:pos="284"/>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Варианты сбора шлама:  </w:t>
      </w:r>
    </w:p>
    <w:p w14:paraId="38479CC2" w14:textId="77777777" w:rsidR="00EF261F" w:rsidRPr="00DD2C5D" w:rsidRDefault="00EF261F" w:rsidP="00DD2C5D">
      <w:pPr>
        <w:tabs>
          <w:tab w:val="left" w:pos="284"/>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 открытые контейнеры;   </w:t>
      </w:r>
    </w:p>
    <w:p w14:paraId="2E558E94" w14:textId="77777777" w:rsidR="00EF261F" w:rsidRPr="00DD2C5D" w:rsidRDefault="00EF261F" w:rsidP="00DD2C5D">
      <w:pPr>
        <w:tabs>
          <w:tab w:val="left" w:pos="284"/>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дренаж.</w:t>
      </w:r>
    </w:p>
    <w:p w14:paraId="234B7DE9" w14:textId="2C513F3D" w:rsidR="00EF261F" w:rsidRPr="00DD2C5D" w:rsidRDefault="00EF261F" w:rsidP="00DD2C5D">
      <w:pPr>
        <w:tabs>
          <w:tab w:val="left" w:pos="284"/>
          <w:tab w:val="left" w:pos="3225"/>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При сборе шлама в контейнеры, их размещают непосредственно под </w:t>
      </w:r>
      <w:proofErr w:type="spellStart"/>
      <w:r w:rsidRPr="00DD2C5D">
        <w:rPr>
          <w:rFonts w:ascii="Times New Roman" w:hAnsi="Times New Roman" w:cs="Times New Roman"/>
          <w:sz w:val="28"/>
          <w:szCs w:val="28"/>
        </w:rPr>
        <w:t>шламосборниками</w:t>
      </w:r>
      <w:proofErr w:type="spellEnd"/>
      <w:r w:rsidRPr="00DD2C5D">
        <w:rPr>
          <w:rFonts w:ascii="Times New Roman" w:hAnsi="Times New Roman" w:cs="Times New Roman"/>
          <w:sz w:val="28"/>
          <w:szCs w:val="28"/>
        </w:rPr>
        <w:t xml:space="preserve"> во время промывки. После проведения процедуры промывки, шлам в контейнере увозится для утилизации. Объем контейнеров зависит </w:t>
      </w:r>
      <w:r w:rsidR="00317981" w:rsidRPr="00DD2C5D">
        <w:rPr>
          <w:rFonts w:ascii="Times New Roman" w:hAnsi="Times New Roman" w:cs="Times New Roman"/>
          <w:sz w:val="28"/>
          <w:szCs w:val="28"/>
        </w:rPr>
        <w:t xml:space="preserve">от </w:t>
      </w:r>
      <w:r w:rsidRPr="00DD2C5D">
        <w:rPr>
          <w:rFonts w:ascii="Times New Roman" w:hAnsi="Times New Roman" w:cs="Times New Roman"/>
          <w:sz w:val="28"/>
          <w:szCs w:val="28"/>
        </w:rPr>
        <w:t>степени загрязнения фильтра или гидроциклона. При этом использование контейнеров наиболее трудоёмкий способ сбора шлама. При организованной дренажной системе сбор шлама происходит в дренажную подземную емкость</w:t>
      </w:r>
      <w:r w:rsidR="003F13D3" w:rsidRPr="00DD2C5D">
        <w:rPr>
          <w:rFonts w:ascii="Times New Roman" w:hAnsi="Times New Roman" w:cs="Times New Roman"/>
          <w:sz w:val="28"/>
          <w:szCs w:val="28"/>
        </w:rPr>
        <w:t xml:space="preserve">, которая </w:t>
      </w:r>
      <w:proofErr w:type="gramStart"/>
      <w:r w:rsidR="003F13D3" w:rsidRPr="00DD2C5D">
        <w:rPr>
          <w:rFonts w:ascii="Times New Roman" w:hAnsi="Times New Roman" w:cs="Times New Roman"/>
          <w:sz w:val="28"/>
          <w:szCs w:val="28"/>
        </w:rPr>
        <w:t>выполняет роль</w:t>
      </w:r>
      <w:proofErr w:type="gramEnd"/>
      <w:r w:rsidR="003F13D3" w:rsidRPr="00DD2C5D">
        <w:rPr>
          <w:rFonts w:ascii="Times New Roman" w:hAnsi="Times New Roman" w:cs="Times New Roman"/>
          <w:sz w:val="28"/>
          <w:szCs w:val="28"/>
        </w:rPr>
        <w:t xml:space="preserve"> накопителя</w:t>
      </w:r>
      <w:r w:rsidRPr="00DD2C5D">
        <w:rPr>
          <w:rFonts w:ascii="Times New Roman" w:hAnsi="Times New Roman" w:cs="Times New Roman"/>
          <w:sz w:val="28"/>
          <w:szCs w:val="28"/>
        </w:rPr>
        <w:t>. Освобождение емкости производится по мере ее полного заполнения</w:t>
      </w:r>
      <w:r w:rsidR="003F13D3" w:rsidRPr="00DD2C5D">
        <w:rPr>
          <w:rFonts w:ascii="Times New Roman" w:hAnsi="Times New Roman" w:cs="Times New Roman"/>
          <w:sz w:val="28"/>
          <w:szCs w:val="28"/>
        </w:rPr>
        <w:t>,</w:t>
      </w:r>
      <w:r w:rsidR="00036A91" w:rsidRPr="00DD2C5D">
        <w:rPr>
          <w:rStyle w:val="ae"/>
          <w:rFonts w:ascii="Times New Roman" w:hAnsi="Times New Roman" w:cs="Times New Roman"/>
          <w:sz w:val="28"/>
          <w:szCs w:val="28"/>
        </w:rPr>
        <w:footnoteReference w:id="3"/>
      </w:r>
      <w:r w:rsidR="00160327" w:rsidRPr="00DD2C5D">
        <w:rPr>
          <w:rFonts w:ascii="Times New Roman" w:hAnsi="Times New Roman" w:cs="Times New Roman"/>
          <w:sz w:val="28"/>
          <w:szCs w:val="28"/>
        </w:rPr>
        <w:t xml:space="preserve"> которое находится в прямой зависимости от загрязненности жидкости, т.е. от частоты обратных промывок. Объем необходимой подземной дренажной емкости определяется на основании количества обратных промывок за определенный период времени и технической возможности ее опустошения за этот период.</w:t>
      </w:r>
    </w:p>
    <w:p w14:paraId="222A2BB0" w14:textId="2C825B39" w:rsidR="00BC762E" w:rsidRPr="00DD2C5D" w:rsidRDefault="00D64F6A" w:rsidP="00DD2C5D">
      <w:pPr>
        <w:pStyle w:val="a3"/>
        <w:tabs>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4.</w:t>
      </w:r>
      <w:r w:rsidR="0076085A" w:rsidRPr="00DD2C5D">
        <w:rPr>
          <w:rFonts w:ascii="Times New Roman" w:hAnsi="Times New Roman" w:cs="Times New Roman"/>
          <w:sz w:val="28"/>
          <w:szCs w:val="28"/>
        </w:rPr>
        <w:t xml:space="preserve"> </w:t>
      </w:r>
      <w:r w:rsidR="00A249F0" w:rsidRPr="00DD2C5D">
        <w:rPr>
          <w:rFonts w:ascii="Times New Roman" w:hAnsi="Times New Roman" w:cs="Times New Roman"/>
          <w:sz w:val="28"/>
          <w:szCs w:val="28"/>
        </w:rPr>
        <w:t>Применение фильтрационного оборудования ООО «</w:t>
      </w:r>
      <w:proofErr w:type="spellStart"/>
      <w:r w:rsidR="00A249F0" w:rsidRPr="00DD2C5D">
        <w:rPr>
          <w:rFonts w:ascii="Times New Roman" w:hAnsi="Times New Roman" w:cs="Times New Roman"/>
          <w:sz w:val="28"/>
          <w:szCs w:val="28"/>
        </w:rPr>
        <w:t>Элкам</w:t>
      </w:r>
      <w:proofErr w:type="spellEnd"/>
      <w:r w:rsidR="00A249F0" w:rsidRPr="00DD2C5D">
        <w:rPr>
          <w:rFonts w:ascii="Times New Roman" w:hAnsi="Times New Roman" w:cs="Times New Roman"/>
          <w:sz w:val="28"/>
          <w:szCs w:val="28"/>
        </w:rPr>
        <w:t>» на нагнетательных скважинах ЗПКТ ООО «Газпром переработка» для улавливания механических примесей закачиваемых сточных вод в целях влияния на приемистость поглощающих скважин.</w:t>
      </w:r>
    </w:p>
    <w:p w14:paraId="46DAC2D3" w14:textId="77B0478F" w:rsidR="00BC762E" w:rsidRPr="00DD2C5D" w:rsidRDefault="00BC762E" w:rsidP="00DD2C5D">
      <w:pPr>
        <w:pStyle w:val="a3"/>
        <w:tabs>
          <w:tab w:val="left" w:pos="0"/>
          <w:tab w:val="left" w:pos="284"/>
        </w:tabs>
        <w:spacing w:after="0"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Очень важно правильно подобрать оборудование, которое будет работать надежно и эффективно</w:t>
      </w:r>
      <w:r w:rsidR="00CB435C" w:rsidRPr="00DD2C5D">
        <w:rPr>
          <w:rFonts w:ascii="Times New Roman" w:hAnsi="Times New Roman" w:cs="Times New Roman"/>
          <w:sz w:val="28"/>
          <w:szCs w:val="28"/>
        </w:rPr>
        <w:t xml:space="preserve"> с учетом действующей технологии</w:t>
      </w:r>
      <w:r w:rsidRPr="00DD2C5D">
        <w:rPr>
          <w:rFonts w:ascii="Times New Roman" w:hAnsi="Times New Roman" w:cs="Times New Roman"/>
          <w:sz w:val="28"/>
          <w:szCs w:val="28"/>
        </w:rPr>
        <w:t>,</w:t>
      </w:r>
      <w:r w:rsidR="00CB435C" w:rsidRPr="00DD2C5D">
        <w:rPr>
          <w:rFonts w:ascii="Times New Roman" w:hAnsi="Times New Roman" w:cs="Times New Roman"/>
          <w:sz w:val="28"/>
          <w:szCs w:val="28"/>
        </w:rPr>
        <w:t xml:space="preserve"> </w:t>
      </w:r>
      <w:r w:rsidRPr="00DD2C5D">
        <w:rPr>
          <w:rFonts w:ascii="Times New Roman" w:hAnsi="Times New Roman" w:cs="Times New Roman"/>
          <w:sz w:val="28"/>
          <w:szCs w:val="28"/>
        </w:rPr>
        <w:t>и позволит тем самым сократить эксплуатационные и энергетич</w:t>
      </w:r>
      <w:r w:rsidR="00337BF5" w:rsidRPr="00DD2C5D">
        <w:rPr>
          <w:rFonts w:ascii="Times New Roman" w:hAnsi="Times New Roman" w:cs="Times New Roman"/>
          <w:sz w:val="28"/>
          <w:szCs w:val="28"/>
        </w:rPr>
        <w:t>еские затраты.</w:t>
      </w:r>
    </w:p>
    <w:p w14:paraId="0C0F21A0" w14:textId="5994B1B9" w:rsidR="00BA6C5B" w:rsidRPr="00DD2C5D" w:rsidRDefault="00BA6C5B" w:rsidP="00DD2C5D">
      <w:pPr>
        <w:pStyle w:val="Default"/>
        <w:tabs>
          <w:tab w:val="left" w:pos="0"/>
          <w:tab w:val="left" w:pos="284"/>
        </w:tabs>
        <w:spacing w:line="360" w:lineRule="auto"/>
        <w:ind w:left="-567" w:right="-284" w:firstLine="567"/>
        <w:jc w:val="both"/>
        <w:rPr>
          <w:rFonts w:ascii="Times New Roman" w:hAnsi="Times New Roman" w:cs="Times New Roman"/>
          <w:sz w:val="28"/>
          <w:szCs w:val="28"/>
        </w:rPr>
      </w:pPr>
      <w:r w:rsidRPr="00DD2C5D">
        <w:rPr>
          <w:rFonts w:ascii="Times New Roman" w:hAnsi="Times New Roman" w:cs="Times New Roman"/>
          <w:sz w:val="28"/>
          <w:szCs w:val="28"/>
        </w:rPr>
        <w:t xml:space="preserve">Устанавливая систему очистки, которая улавливает частицы крупных для пласта размеров, достигается эффект экономии на услугах бригад текущего и </w:t>
      </w:r>
      <w:r w:rsidRPr="00DD2C5D">
        <w:rPr>
          <w:rFonts w:ascii="Times New Roman" w:hAnsi="Times New Roman" w:cs="Times New Roman"/>
          <w:sz w:val="28"/>
          <w:szCs w:val="28"/>
        </w:rPr>
        <w:lastRenderedPageBreak/>
        <w:t xml:space="preserve">капитального ремонта одной скважины. </w:t>
      </w:r>
      <w:r w:rsidR="00880C49" w:rsidRPr="00DD2C5D">
        <w:rPr>
          <w:rFonts w:ascii="Times New Roman" w:hAnsi="Times New Roman" w:cs="Times New Roman"/>
          <w:sz w:val="28"/>
          <w:szCs w:val="28"/>
        </w:rPr>
        <w:t>Для ЗПКТ</w:t>
      </w:r>
      <w:r w:rsidR="00A74057" w:rsidRPr="00DD2C5D">
        <w:rPr>
          <w:rFonts w:ascii="Times New Roman" w:hAnsi="Times New Roman" w:cs="Times New Roman"/>
          <w:sz w:val="28"/>
          <w:szCs w:val="28"/>
        </w:rPr>
        <w:t xml:space="preserve">, </w:t>
      </w:r>
      <w:proofErr w:type="gramStart"/>
      <w:r w:rsidR="00A74057" w:rsidRPr="00DD2C5D">
        <w:rPr>
          <w:rFonts w:ascii="Times New Roman" w:hAnsi="Times New Roman" w:cs="Times New Roman"/>
          <w:sz w:val="28"/>
          <w:szCs w:val="28"/>
        </w:rPr>
        <w:t>эксплуатирующим</w:t>
      </w:r>
      <w:proofErr w:type="gramEnd"/>
      <w:r w:rsidR="00A74057" w:rsidRPr="00DD2C5D">
        <w:rPr>
          <w:rFonts w:ascii="Times New Roman" w:hAnsi="Times New Roman" w:cs="Times New Roman"/>
          <w:sz w:val="28"/>
          <w:szCs w:val="28"/>
        </w:rPr>
        <w:t xml:space="preserve"> две поглощающие скважины, </w:t>
      </w:r>
      <w:r w:rsidRPr="00DD2C5D">
        <w:rPr>
          <w:rFonts w:ascii="Times New Roman" w:hAnsi="Times New Roman" w:cs="Times New Roman"/>
          <w:sz w:val="28"/>
          <w:szCs w:val="28"/>
        </w:rPr>
        <w:t>эффект от экономии на ремонте выше.</w:t>
      </w:r>
    </w:p>
    <w:p w14:paraId="5170E1DB" w14:textId="4C4FCCA5" w:rsidR="004B7E42" w:rsidRPr="00DD2C5D" w:rsidRDefault="004B7E42" w:rsidP="00DD2C5D">
      <w:pPr>
        <w:pStyle w:val="a3"/>
        <w:numPr>
          <w:ilvl w:val="1"/>
          <w:numId w:val="4"/>
        </w:numPr>
        <w:tabs>
          <w:tab w:val="left" w:pos="284"/>
        </w:tabs>
        <w:spacing w:after="0" w:line="360" w:lineRule="auto"/>
        <w:ind w:left="-851" w:right="343" w:firstLine="709"/>
        <w:jc w:val="both"/>
        <w:rPr>
          <w:rFonts w:ascii="Times New Roman" w:hAnsi="Times New Roman" w:cs="Times New Roman"/>
          <w:sz w:val="28"/>
          <w:szCs w:val="28"/>
        </w:rPr>
      </w:pPr>
      <w:r w:rsidRPr="00DD2C5D">
        <w:rPr>
          <w:rFonts w:ascii="Times New Roman" w:hAnsi="Times New Roman" w:cs="Times New Roman"/>
          <w:sz w:val="28"/>
          <w:szCs w:val="28"/>
        </w:rPr>
        <w:t>Характеристика качества воды, закачиваемой в пласт на ЗПКТ</w:t>
      </w:r>
    </w:p>
    <w:p w14:paraId="4EF69AF5" w14:textId="77777777" w:rsidR="0076085A" w:rsidRPr="00DD2C5D" w:rsidRDefault="0076085A" w:rsidP="00DD2C5D">
      <w:pPr>
        <w:pStyle w:val="a3"/>
        <w:tabs>
          <w:tab w:val="left" w:pos="284"/>
        </w:tabs>
        <w:spacing w:after="0" w:line="360" w:lineRule="auto"/>
        <w:ind w:left="-142" w:right="343"/>
        <w:jc w:val="both"/>
        <w:rPr>
          <w:rFonts w:ascii="Times New Roman" w:hAnsi="Times New Roman" w:cs="Times New Roman"/>
          <w:sz w:val="28"/>
          <w:szCs w:val="28"/>
        </w:rPr>
      </w:pPr>
    </w:p>
    <w:p w14:paraId="40B62EBD" w14:textId="45F4221E" w:rsidR="0076085A" w:rsidRPr="00DD2C5D" w:rsidRDefault="0076085A" w:rsidP="00DD2C5D">
      <w:pPr>
        <w:pStyle w:val="a3"/>
        <w:spacing w:after="0" w:line="360" w:lineRule="auto"/>
        <w:ind w:left="1134" w:right="-143" w:hanging="1276"/>
        <w:jc w:val="both"/>
        <w:rPr>
          <w:rFonts w:ascii="Times New Roman" w:hAnsi="Times New Roman" w:cs="Times New Roman"/>
          <w:sz w:val="28"/>
          <w:szCs w:val="28"/>
        </w:rPr>
      </w:pPr>
      <w:r w:rsidRPr="00DD2C5D">
        <w:rPr>
          <w:rFonts w:ascii="Times New Roman" w:hAnsi="Times New Roman" w:cs="Times New Roman"/>
          <w:sz w:val="28"/>
          <w:szCs w:val="28"/>
        </w:rPr>
        <w:t xml:space="preserve">Таблица 3 – Содержание механических примесей закачиваемых сточных вод </w:t>
      </w:r>
      <w:r w:rsidR="004431ED">
        <w:rPr>
          <w:rFonts w:ascii="Times New Roman" w:hAnsi="Times New Roman" w:cs="Times New Roman"/>
          <w:sz w:val="28"/>
          <w:szCs w:val="28"/>
        </w:rPr>
        <w:t xml:space="preserve">ЗПКТ  в  период с 01.01.2018 по 31.08.2018 </w:t>
      </w:r>
      <w:r w:rsidRPr="00DD2C5D">
        <w:rPr>
          <w:rFonts w:ascii="Times New Roman" w:hAnsi="Times New Roman" w:cs="Times New Roman"/>
          <w:sz w:val="28"/>
          <w:szCs w:val="28"/>
        </w:rPr>
        <w:t>г.</w:t>
      </w:r>
    </w:p>
    <w:tbl>
      <w:tblPr>
        <w:tblStyle w:val="a4"/>
        <w:tblW w:w="9493" w:type="dxa"/>
        <w:jc w:val="center"/>
        <w:tblLook w:val="04A0" w:firstRow="1" w:lastRow="0" w:firstColumn="1" w:lastColumn="0" w:noHBand="0" w:noVBand="1"/>
      </w:tblPr>
      <w:tblGrid>
        <w:gridCol w:w="2122"/>
        <w:gridCol w:w="992"/>
        <w:gridCol w:w="1134"/>
        <w:gridCol w:w="850"/>
        <w:gridCol w:w="993"/>
        <w:gridCol w:w="724"/>
        <w:gridCol w:w="767"/>
        <w:gridCol w:w="875"/>
        <w:gridCol w:w="1036"/>
      </w:tblGrid>
      <w:tr w:rsidR="003A1EF6" w:rsidRPr="00DD2C5D" w14:paraId="2F478726" w14:textId="77777777" w:rsidTr="001776F5">
        <w:trPr>
          <w:jc w:val="center"/>
        </w:trPr>
        <w:tc>
          <w:tcPr>
            <w:tcW w:w="2122" w:type="dxa"/>
          </w:tcPr>
          <w:p w14:paraId="0FD1F6DE" w14:textId="42051D79" w:rsidR="0076085A" w:rsidRPr="00DD2C5D" w:rsidRDefault="003A1EF6" w:rsidP="003A1EF6">
            <w:pPr>
              <w:pStyle w:val="a3"/>
              <w:ind w:left="-142" w:right="-143"/>
              <w:jc w:val="center"/>
              <w:rPr>
                <w:rFonts w:ascii="Times New Roman" w:hAnsi="Times New Roman" w:cs="Times New Roman"/>
                <w:sz w:val="28"/>
                <w:szCs w:val="28"/>
              </w:rPr>
            </w:pPr>
            <w:r w:rsidRPr="00DD2C5D">
              <w:rPr>
                <w:rFonts w:ascii="Times New Roman" w:hAnsi="Times New Roman" w:cs="Times New Roman"/>
                <w:sz w:val="28"/>
                <w:szCs w:val="28"/>
              </w:rPr>
              <w:t xml:space="preserve">Содержание механических примесей </w:t>
            </w:r>
          </w:p>
        </w:tc>
        <w:tc>
          <w:tcPr>
            <w:tcW w:w="992" w:type="dxa"/>
          </w:tcPr>
          <w:p w14:paraId="04F8603E" w14:textId="532A36AA"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январь</w:t>
            </w:r>
          </w:p>
        </w:tc>
        <w:tc>
          <w:tcPr>
            <w:tcW w:w="1134" w:type="dxa"/>
          </w:tcPr>
          <w:p w14:paraId="4790E9D6" w14:textId="15800A2D"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февраль</w:t>
            </w:r>
          </w:p>
        </w:tc>
        <w:tc>
          <w:tcPr>
            <w:tcW w:w="850" w:type="dxa"/>
          </w:tcPr>
          <w:p w14:paraId="1D67A33E" w14:textId="6C1321D5"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март</w:t>
            </w:r>
          </w:p>
        </w:tc>
        <w:tc>
          <w:tcPr>
            <w:tcW w:w="993" w:type="dxa"/>
          </w:tcPr>
          <w:p w14:paraId="2BEE359A" w14:textId="3505DF24"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апрель</w:t>
            </w:r>
          </w:p>
        </w:tc>
        <w:tc>
          <w:tcPr>
            <w:tcW w:w="724" w:type="dxa"/>
          </w:tcPr>
          <w:p w14:paraId="6C8B11A3" w14:textId="28A29A91"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май</w:t>
            </w:r>
          </w:p>
        </w:tc>
        <w:tc>
          <w:tcPr>
            <w:tcW w:w="767" w:type="dxa"/>
          </w:tcPr>
          <w:p w14:paraId="2E307900" w14:textId="01107C1B"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июнь</w:t>
            </w:r>
          </w:p>
        </w:tc>
        <w:tc>
          <w:tcPr>
            <w:tcW w:w="875" w:type="dxa"/>
          </w:tcPr>
          <w:p w14:paraId="149EC64D" w14:textId="7075B999"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июль</w:t>
            </w:r>
          </w:p>
        </w:tc>
        <w:tc>
          <w:tcPr>
            <w:tcW w:w="1036" w:type="dxa"/>
          </w:tcPr>
          <w:p w14:paraId="2A2A2E86" w14:textId="6F5E1FB6" w:rsidR="0076085A" w:rsidRPr="00DD2C5D" w:rsidRDefault="0076085A" w:rsidP="0076085A">
            <w:pPr>
              <w:pStyle w:val="a3"/>
              <w:ind w:left="-86" w:right="-143"/>
              <w:jc w:val="center"/>
              <w:rPr>
                <w:rFonts w:ascii="Times New Roman" w:hAnsi="Times New Roman" w:cs="Times New Roman"/>
                <w:sz w:val="28"/>
                <w:szCs w:val="28"/>
              </w:rPr>
            </w:pPr>
            <w:r w:rsidRPr="00DD2C5D">
              <w:rPr>
                <w:rFonts w:ascii="Times New Roman" w:hAnsi="Times New Roman" w:cs="Times New Roman"/>
                <w:sz w:val="28"/>
                <w:szCs w:val="28"/>
              </w:rPr>
              <w:t>август</w:t>
            </w:r>
          </w:p>
        </w:tc>
      </w:tr>
      <w:tr w:rsidR="003A1EF6" w:rsidRPr="00DD2C5D" w14:paraId="6F1D53F1" w14:textId="77777777" w:rsidTr="001776F5">
        <w:trPr>
          <w:jc w:val="center"/>
        </w:trPr>
        <w:tc>
          <w:tcPr>
            <w:tcW w:w="2122" w:type="dxa"/>
          </w:tcPr>
          <w:p w14:paraId="661886AF" w14:textId="7747C915"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Концентрация</w:t>
            </w:r>
            <w:r w:rsidR="0076085A" w:rsidRPr="00DD2C5D">
              <w:rPr>
                <w:rFonts w:ascii="Times New Roman" w:hAnsi="Times New Roman" w:cs="Times New Roman"/>
                <w:sz w:val="28"/>
                <w:szCs w:val="28"/>
              </w:rPr>
              <w:t>, мг/дм</w:t>
            </w:r>
            <w:r w:rsidR="0076085A" w:rsidRPr="00DD2C5D">
              <w:rPr>
                <w:rFonts w:ascii="Times New Roman" w:hAnsi="Times New Roman" w:cs="Times New Roman"/>
                <w:sz w:val="28"/>
                <w:szCs w:val="28"/>
                <w:vertAlign w:val="superscript"/>
              </w:rPr>
              <w:t>3</w:t>
            </w:r>
          </w:p>
        </w:tc>
        <w:tc>
          <w:tcPr>
            <w:tcW w:w="992" w:type="dxa"/>
          </w:tcPr>
          <w:p w14:paraId="55F3C529" w14:textId="54908472"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2,9</w:t>
            </w:r>
          </w:p>
        </w:tc>
        <w:tc>
          <w:tcPr>
            <w:tcW w:w="1134" w:type="dxa"/>
          </w:tcPr>
          <w:p w14:paraId="03DF8AB8" w14:textId="3A12C1DF"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3,0</w:t>
            </w:r>
          </w:p>
        </w:tc>
        <w:tc>
          <w:tcPr>
            <w:tcW w:w="850" w:type="dxa"/>
          </w:tcPr>
          <w:p w14:paraId="31D959A2" w14:textId="486A83F4"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3,0</w:t>
            </w:r>
          </w:p>
        </w:tc>
        <w:tc>
          <w:tcPr>
            <w:tcW w:w="993" w:type="dxa"/>
          </w:tcPr>
          <w:p w14:paraId="7A507CCE" w14:textId="0F43050C"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2,9</w:t>
            </w:r>
          </w:p>
        </w:tc>
        <w:tc>
          <w:tcPr>
            <w:tcW w:w="724" w:type="dxa"/>
          </w:tcPr>
          <w:p w14:paraId="7CD0ECAF" w14:textId="466A411F"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2,9</w:t>
            </w:r>
          </w:p>
        </w:tc>
        <w:tc>
          <w:tcPr>
            <w:tcW w:w="767" w:type="dxa"/>
          </w:tcPr>
          <w:p w14:paraId="7614ED88" w14:textId="45D7CA49"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3,0</w:t>
            </w:r>
          </w:p>
        </w:tc>
        <w:tc>
          <w:tcPr>
            <w:tcW w:w="875" w:type="dxa"/>
          </w:tcPr>
          <w:p w14:paraId="1BE97345" w14:textId="78753987"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2,9</w:t>
            </w:r>
          </w:p>
        </w:tc>
        <w:tc>
          <w:tcPr>
            <w:tcW w:w="1036" w:type="dxa"/>
          </w:tcPr>
          <w:p w14:paraId="65F7D117" w14:textId="083AD2F8"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2,9</w:t>
            </w:r>
          </w:p>
        </w:tc>
      </w:tr>
      <w:tr w:rsidR="003A1EF6" w:rsidRPr="00DD2C5D" w14:paraId="7F74B64B" w14:textId="77777777" w:rsidTr="001776F5">
        <w:trPr>
          <w:jc w:val="center"/>
        </w:trPr>
        <w:tc>
          <w:tcPr>
            <w:tcW w:w="2122" w:type="dxa"/>
          </w:tcPr>
          <w:p w14:paraId="306A595A" w14:textId="15F85A41"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 xml:space="preserve">Количество, </w:t>
            </w:r>
            <w:proofErr w:type="gramStart"/>
            <w:r w:rsidR="0076085A" w:rsidRPr="00DD2C5D">
              <w:rPr>
                <w:rFonts w:ascii="Times New Roman" w:hAnsi="Times New Roman" w:cs="Times New Roman"/>
                <w:sz w:val="28"/>
                <w:szCs w:val="28"/>
              </w:rPr>
              <w:t>т</w:t>
            </w:r>
            <w:proofErr w:type="gramEnd"/>
          </w:p>
        </w:tc>
        <w:tc>
          <w:tcPr>
            <w:tcW w:w="992" w:type="dxa"/>
          </w:tcPr>
          <w:p w14:paraId="7AF29162" w14:textId="3B8259A7"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0,044</w:t>
            </w:r>
          </w:p>
        </w:tc>
        <w:tc>
          <w:tcPr>
            <w:tcW w:w="1134" w:type="dxa"/>
          </w:tcPr>
          <w:p w14:paraId="46C04593" w14:textId="7CA45C01"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0,041</w:t>
            </w:r>
          </w:p>
        </w:tc>
        <w:tc>
          <w:tcPr>
            <w:tcW w:w="850" w:type="dxa"/>
          </w:tcPr>
          <w:p w14:paraId="593A04AC" w14:textId="39550F91"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0,047</w:t>
            </w:r>
          </w:p>
        </w:tc>
        <w:tc>
          <w:tcPr>
            <w:tcW w:w="993" w:type="dxa"/>
          </w:tcPr>
          <w:p w14:paraId="21D22662" w14:textId="192548E5"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0,050</w:t>
            </w:r>
          </w:p>
        </w:tc>
        <w:tc>
          <w:tcPr>
            <w:tcW w:w="724" w:type="dxa"/>
          </w:tcPr>
          <w:p w14:paraId="161746A9" w14:textId="75512A7C"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0,050</w:t>
            </w:r>
          </w:p>
        </w:tc>
        <w:tc>
          <w:tcPr>
            <w:tcW w:w="767" w:type="dxa"/>
          </w:tcPr>
          <w:p w14:paraId="15FE78B2" w14:textId="02783A73" w:rsidR="0076085A" w:rsidRPr="00DD2C5D" w:rsidRDefault="0076085A"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0,065</w:t>
            </w:r>
          </w:p>
        </w:tc>
        <w:tc>
          <w:tcPr>
            <w:tcW w:w="875" w:type="dxa"/>
          </w:tcPr>
          <w:p w14:paraId="5E68FA16" w14:textId="442CDD83"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0,066</w:t>
            </w:r>
          </w:p>
        </w:tc>
        <w:tc>
          <w:tcPr>
            <w:tcW w:w="1036" w:type="dxa"/>
          </w:tcPr>
          <w:p w14:paraId="7C4F0B62" w14:textId="53BC288B" w:rsidR="0076085A" w:rsidRPr="00DD2C5D" w:rsidRDefault="003A1EF6" w:rsidP="003A1EF6">
            <w:pPr>
              <w:pStyle w:val="a3"/>
              <w:ind w:left="-123" w:right="-143"/>
              <w:jc w:val="center"/>
              <w:rPr>
                <w:rFonts w:ascii="Times New Roman" w:hAnsi="Times New Roman" w:cs="Times New Roman"/>
                <w:sz w:val="28"/>
                <w:szCs w:val="28"/>
              </w:rPr>
            </w:pPr>
            <w:r w:rsidRPr="00DD2C5D">
              <w:rPr>
                <w:rFonts w:ascii="Times New Roman" w:hAnsi="Times New Roman" w:cs="Times New Roman"/>
                <w:sz w:val="28"/>
                <w:szCs w:val="28"/>
              </w:rPr>
              <w:t>0,052</w:t>
            </w:r>
          </w:p>
        </w:tc>
      </w:tr>
    </w:tbl>
    <w:p w14:paraId="65719C5D" w14:textId="77777777" w:rsidR="0076085A" w:rsidRPr="0076085A" w:rsidRDefault="0076085A" w:rsidP="0076085A">
      <w:pPr>
        <w:pStyle w:val="a3"/>
        <w:spacing w:after="0"/>
        <w:ind w:left="1134" w:right="-143" w:hanging="1276"/>
        <w:jc w:val="both"/>
        <w:rPr>
          <w:rFonts w:ascii="Times New Roman" w:hAnsi="Times New Roman" w:cs="Times New Roman"/>
          <w:sz w:val="24"/>
          <w:szCs w:val="24"/>
        </w:rPr>
      </w:pPr>
    </w:p>
    <w:p w14:paraId="20FAB1D7" w14:textId="61904CA2" w:rsidR="00DB6BFA" w:rsidRPr="00321052" w:rsidRDefault="00DB6BFA" w:rsidP="00321052">
      <w:pPr>
        <w:pStyle w:val="a3"/>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Максимальная температура закачиваемых стоков может достигать 22,1</w:t>
      </w:r>
      <w:proofErr w:type="gramStart"/>
      <w:r w:rsidRPr="00321052">
        <w:rPr>
          <w:rFonts w:ascii="Times New Roman" w:hAnsi="Times New Roman" w:cs="Times New Roman"/>
          <w:sz w:val="28"/>
          <w:szCs w:val="28"/>
        </w:rPr>
        <w:t xml:space="preserve"> °С</w:t>
      </w:r>
      <w:proofErr w:type="gramEnd"/>
      <w:r w:rsidRPr="00321052">
        <w:rPr>
          <w:rFonts w:ascii="Times New Roman" w:hAnsi="Times New Roman" w:cs="Times New Roman"/>
          <w:sz w:val="28"/>
          <w:szCs w:val="28"/>
        </w:rPr>
        <w:t>, минимальная – 1,6 °С.</w:t>
      </w:r>
    </w:p>
    <w:p w14:paraId="74B0B044" w14:textId="6F4152AC" w:rsidR="00DB6BFA" w:rsidRPr="00321052" w:rsidRDefault="004431ED" w:rsidP="00321052">
      <w:pPr>
        <w:pStyle w:val="a3"/>
        <w:spacing w:after="0" w:line="360" w:lineRule="auto"/>
        <w:ind w:left="-567" w:right="-284" w:firstLine="567"/>
        <w:jc w:val="both"/>
        <w:rPr>
          <w:rFonts w:ascii="Times New Roman" w:hAnsi="Times New Roman" w:cs="Times New Roman"/>
          <w:sz w:val="28"/>
          <w:szCs w:val="28"/>
        </w:rPr>
      </w:pPr>
      <w:r>
        <w:rPr>
          <w:rFonts w:ascii="Times New Roman" w:hAnsi="Times New Roman" w:cs="Times New Roman"/>
          <w:sz w:val="28"/>
          <w:szCs w:val="28"/>
        </w:rPr>
        <w:t>По данным 2017</w:t>
      </w:r>
      <w:bookmarkStart w:id="0" w:name="_GoBack"/>
      <w:bookmarkEnd w:id="0"/>
      <w:r w:rsidR="00DB6BFA" w:rsidRPr="00321052">
        <w:rPr>
          <w:rFonts w:ascii="Times New Roman" w:hAnsi="Times New Roman" w:cs="Times New Roman"/>
          <w:sz w:val="28"/>
          <w:szCs w:val="28"/>
        </w:rPr>
        <w:t xml:space="preserve"> года общий годовой объем сточных вод</w:t>
      </w:r>
      <w:r w:rsidR="00964D74" w:rsidRPr="00321052">
        <w:rPr>
          <w:rFonts w:ascii="Times New Roman" w:hAnsi="Times New Roman" w:cs="Times New Roman"/>
          <w:sz w:val="28"/>
          <w:szCs w:val="28"/>
        </w:rPr>
        <w:t xml:space="preserve"> составил на ЗПКТ</w:t>
      </w:r>
      <w:r w:rsidR="00DB6BFA" w:rsidRPr="00321052">
        <w:rPr>
          <w:rFonts w:ascii="Times New Roman" w:hAnsi="Times New Roman" w:cs="Times New Roman"/>
          <w:sz w:val="28"/>
          <w:szCs w:val="28"/>
        </w:rPr>
        <w:t xml:space="preserve"> 208,26 тыс. м</w:t>
      </w:r>
      <w:r w:rsidR="00DB6BFA" w:rsidRPr="00321052">
        <w:rPr>
          <w:rFonts w:ascii="Times New Roman" w:hAnsi="Times New Roman" w:cs="Times New Roman"/>
          <w:sz w:val="28"/>
          <w:szCs w:val="28"/>
          <w:vertAlign w:val="superscript"/>
        </w:rPr>
        <w:t>3</w:t>
      </w:r>
      <w:r w:rsidR="00DB6BFA" w:rsidRPr="00321052">
        <w:rPr>
          <w:rFonts w:ascii="Times New Roman" w:hAnsi="Times New Roman" w:cs="Times New Roman"/>
          <w:sz w:val="28"/>
          <w:szCs w:val="28"/>
        </w:rPr>
        <w:t>.</w:t>
      </w:r>
      <w:r w:rsidR="008A0F6E" w:rsidRPr="00321052">
        <w:rPr>
          <w:rFonts w:ascii="Times New Roman" w:hAnsi="Times New Roman" w:cs="Times New Roman"/>
          <w:sz w:val="28"/>
          <w:szCs w:val="28"/>
        </w:rPr>
        <w:t xml:space="preserve"> Следовательно, расчетный</w:t>
      </w:r>
      <w:r w:rsidR="00DB6C18" w:rsidRPr="00321052">
        <w:rPr>
          <w:rFonts w:ascii="Times New Roman" w:hAnsi="Times New Roman" w:cs="Times New Roman"/>
          <w:sz w:val="28"/>
          <w:szCs w:val="28"/>
        </w:rPr>
        <w:t xml:space="preserve"> суточный</w:t>
      </w:r>
      <w:r w:rsidR="008A0F6E" w:rsidRPr="00321052">
        <w:rPr>
          <w:rFonts w:ascii="Times New Roman" w:hAnsi="Times New Roman" w:cs="Times New Roman"/>
          <w:sz w:val="28"/>
          <w:szCs w:val="28"/>
        </w:rPr>
        <w:t xml:space="preserve"> средний</w:t>
      </w:r>
      <w:r w:rsidR="00F1613D" w:rsidRPr="00321052">
        <w:rPr>
          <w:rFonts w:ascii="Times New Roman" w:hAnsi="Times New Roman" w:cs="Times New Roman"/>
          <w:sz w:val="28"/>
          <w:szCs w:val="28"/>
        </w:rPr>
        <w:t xml:space="preserve"> объем закачиваемой воды может</w:t>
      </w:r>
      <w:r w:rsidR="008A0F6E" w:rsidRPr="00321052">
        <w:rPr>
          <w:rFonts w:ascii="Times New Roman" w:hAnsi="Times New Roman" w:cs="Times New Roman"/>
          <w:sz w:val="28"/>
          <w:szCs w:val="28"/>
        </w:rPr>
        <w:t xml:space="preserve"> достигать 0,570 тыс. м</w:t>
      </w:r>
      <w:r w:rsidR="008A0F6E" w:rsidRPr="00321052">
        <w:rPr>
          <w:rFonts w:ascii="Times New Roman" w:hAnsi="Times New Roman" w:cs="Times New Roman"/>
          <w:sz w:val="28"/>
          <w:szCs w:val="28"/>
          <w:vertAlign w:val="superscript"/>
        </w:rPr>
        <w:t>3</w:t>
      </w:r>
      <w:r w:rsidR="00D762FB" w:rsidRPr="00321052">
        <w:rPr>
          <w:rFonts w:ascii="Times New Roman" w:hAnsi="Times New Roman" w:cs="Times New Roman"/>
          <w:sz w:val="28"/>
          <w:szCs w:val="28"/>
        </w:rPr>
        <w:t>/</w:t>
      </w:r>
      <w:proofErr w:type="spellStart"/>
      <w:r w:rsidR="00D762FB" w:rsidRPr="00321052">
        <w:rPr>
          <w:rFonts w:ascii="Times New Roman" w:hAnsi="Times New Roman" w:cs="Times New Roman"/>
          <w:sz w:val="28"/>
          <w:szCs w:val="28"/>
        </w:rPr>
        <w:t>сут</w:t>
      </w:r>
      <w:proofErr w:type="spellEnd"/>
      <w:r w:rsidR="00D762FB" w:rsidRPr="00321052">
        <w:rPr>
          <w:rFonts w:ascii="Times New Roman" w:hAnsi="Times New Roman" w:cs="Times New Roman"/>
          <w:sz w:val="28"/>
          <w:szCs w:val="28"/>
        </w:rPr>
        <w:t>.</w:t>
      </w:r>
    </w:p>
    <w:p w14:paraId="0F68ADDE" w14:textId="44D369B6" w:rsidR="00BA07AC" w:rsidRPr="00321052" w:rsidRDefault="00BA07AC" w:rsidP="00321052">
      <w:pPr>
        <w:pStyle w:val="a3"/>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Качественный и гранулометрический анализ смешанной сточной воды поможет точно определить параметры оборудования</w:t>
      </w:r>
      <w:r w:rsidR="006453C7" w:rsidRPr="00321052">
        <w:rPr>
          <w:rFonts w:ascii="Times New Roman" w:hAnsi="Times New Roman" w:cs="Times New Roman"/>
          <w:sz w:val="28"/>
          <w:szCs w:val="28"/>
        </w:rPr>
        <w:t xml:space="preserve"> системы очистки</w:t>
      </w:r>
      <w:r w:rsidRPr="00321052">
        <w:rPr>
          <w:rFonts w:ascii="Times New Roman" w:hAnsi="Times New Roman" w:cs="Times New Roman"/>
          <w:sz w:val="28"/>
          <w:szCs w:val="28"/>
        </w:rPr>
        <w:t xml:space="preserve">, которое подойдет для эксплуатации на ЗПКТ. </w:t>
      </w:r>
    </w:p>
    <w:p w14:paraId="1480DB20" w14:textId="77777777" w:rsidR="004F30FD" w:rsidRPr="00321052" w:rsidRDefault="00CB435C" w:rsidP="00321052">
      <w:pPr>
        <w:pStyle w:val="a3"/>
        <w:numPr>
          <w:ilvl w:val="1"/>
          <w:numId w:val="4"/>
        </w:numPr>
        <w:tabs>
          <w:tab w:val="left" w:pos="142"/>
          <w:tab w:val="left" w:pos="426"/>
        </w:tabs>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Монтаж и обслуживание системы очистк</w:t>
      </w:r>
      <w:proofErr w:type="gramStart"/>
      <w:r w:rsidRPr="00321052">
        <w:rPr>
          <w:rFonts w:ascii="Times New Roman" w:hAnsi="Times New Roman" w:cs="Times New Roman"/>
          <w:sz w:val="28"/>
          <w:szCs w:val="28"/>
        </w:rPr>
        <w:t>и ООО</w:t>
      </w:r>
      <w:proofErr w:type="gramEnd"/>
      <w:r w:rsidRPr="00321052">
        <w:rPr>
          <w:rFonts w:ascii="Times New Roman" w:hAnsi="Times New Roman" w:cs="Times New Roman"/>
          <w:sz w:val="28"/>
          <w:szCs w:val="28"/>
        </w:rPr>
        <w:t xml:space="preserve"> «</w:t>
      </w:r>
      <w:proofErr w:type="spellStart"/>
      <w:r w:rsidRPr="00321052">
        <w:rPr>
          <w:rFonts w:ascii="Times New Roman" w:hAnsi="Times New Roman" w:cs="Times New Roman"/>
          <w:sz w:val="28"/>
          <w:szCs w:val="28"/>
        </w:rPr>
        <w:t>Элкам</w:t>
      </w:r>
      <w:proofErr w:type="spellEnd"/>
      <w:r w:rsidRPr="00321052">
        <w:rPr>
          <w:rFonts w:ascii="Times New Roman" w:hAnsi="Times New Roman" w:cs="Times New Roman"/>
          <w:sz w:val="28"/>
          <w:szCs w:val="28"/>
        </w:rPr>
        <w:t>»</w:t>
      </w:r>
    </w:p>
    <w:p w14:paraId="1EE0EE0C" w14:textId="48D9B39A" w:rsidR="00964D74" w:rsidRPr="00321052" w:rsidRDefault="00B3221B" w:rsidP="00321052">
      <w:pPr>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xml:space="preserve">Перед монтажом системы фильтрации </w:t>
      </w:r>
      <w:r w:rsidR="00964D74" w:rsidRPr="00321052">
        <w:rPr>
          <w:rFonts w:ascii="Times New Roman" w:hAnsi="Times New Roman" w:cs="Times New Roman"/>
          <w:sz w:val="28"/>
          <w:szCs w:val="28"/>
        </w:rPr>
        <w:t>на ЗПКТ необходимо определить место ее размещения, опираясь на сведения актуальной технологической схемы завода. Поставить фильтрационное оборудование целесообразно перед разделением потока</w:t>
      </w:r>
      <w:r w:rsidR="00A745A4" w:rsidRPr="00321052">
        <w:rPr>
          <w:rFonts w:ascii="Times New Roman" w:hAnsi="Times New Roman" w:cs="Times New Roman"/>
          <w:sz w:val="28"/>
          <w:szCs w:val="28"/>
        </w:rPr>
        <w:t xml:space="preserve"> смешанных</w:t>
      </w:r>
      <w:r w:rsidR="00964D74" w:rsidRPr="00321052">
        <w:rPr>
          <w:rFonts w:ascii="Times New Roman" w:hAnsi="Times New Roman" w:cs="Times New Roman"/>
          <w:sz w:val="28"/>
          <w:szCs w:val="28"/>
        </w:rPr>
        <w:t xml:space="preserve"> сточных вод на</w:t>
      </w:r>
      <w:r w:rsidR="00A745A4" w:rsidRPr="00321052">
        <w:rPr>
          <w:rFonts w:ascii="Times New Roman" w:hAnsi="Times New Roman" w:cs="Times New Roman"/>
          <w:sz w:val="28"/>
          <w:szCs w:val="28"/>
        </w:rPr>
        <w:t xml:space="preserve"> скважину 46П и скважину 47П.</w:t>
      </w:r>
    </w:p>
    <w:p w14:paraId="7DEB2E5A" w14:textId="3E406809" w:rsidR="004F30FD" w:rsidRPr="00321052" w:rsidRDefault="00CB435C" w:rsidP="00321052">
      <w:pPr>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xml:space="preserve">Подключение </w:t>
      </w:r>
      <w:r w:rsidR="00A569AD" w:rsidRPr="00321052">
        <w:rPr>
          <w:rFonts w:ascii="Times New Roman" w:hAnsi="Times New Roman" w:cs="Times New Roman"/>
          <w:sz w:val="28"/>
          <w:szCs w:val="28"/>
        </w:rPr>
        <w:t>системы очистки</w:t>
      </w:r>
      <w:r w:rsidRPr="00321052">
        <w:rPr>
          <w:rFonts w:ascii="Times New Roman" w:hAnsi="Times New Roman" w:cs="Times New Roman"/>
          <w:sz w:val="28"/>
          <w:szCs w:val="28"/>
        </w:rPr>
        <w:t xml:space="preserve"> к напорному трубопроводу </w:t>
      </w:r>
      <w:r w:rsidR="00A745A4" w:rsidRPr="00321052">
        <w:rPr>
          <w:rFonts w:ascii="Times New Roman" w:hAnsi="Times New Roman" w:cs="Times New Roman"/>
          <w:sz w:val="28"/>
          <w:szCs w:val="28"/>
        </w:rPr>
        <w:t xml:space="preserve">должно </w:t>
      </w:r>
      <w:r w:rsidRPr="00321052">
        <w:rPr>
          <w:rFonts w:ascii="Times New Roman" w:hAnsi="Times New Roman" w:cs="Times New Roman"/>
          <w:sz w:val="28"/>
          <w:szCs w:val="28"/>
        </w:rPr>
        <w:t>производит</w:t>
      </w:r>
      <w:r w:rsidR="00A745A4" w:rsidRPr="00321052">
        <w:rPr>
          <w:rFonts w:ascii="Times New Roman" w:hAnsi="Times New Roman" w:cs="Times New Roman"/>
          <w:sz w:val="28"/>
          <w:szCs w:val="28"/>
        </w:rPr>
        <w:t>ь</w:t>
      </w:r>
      <w:r w:rsidRPr="00321052">
        <w:rPr>
          <w:rFonts w:ascii="Times New Roman" w:hAnsi="Times New Roman" w:cs="Times New Roman"/>
          <w:sz w:val="28"/>
          <w:szCs w:val="28"/>
        </w:rPr>
        <w:t>ся через о</w:t>
      </w:r>
      <w:r w:rsidR="00E657C4" w:rsidRPr="00321052">
        <w:rPr>
          <w:rFonts w:ascii="Times New Roman" w:hAnsi="Times New Roman" w:cs="Times New Roman"/>
          <w:sz w:val="28"/>
          <w:szCs w:val="28"/>
        </w:rPr>
        <w:t>бводную линию</w:t>
      </w:r>
      <w:r w:rsidR="004F30FD" w:rsidRPr="00321052">
        <w:rPr>
          <w:rFonts w:ascii="Times New Roman" w:hAnsi="Times New Roman" w:cs="Times New Roman"/>
          <w:sz w:val="28"/>
          <w:szCs w:val="28"/>
        </w:rPr>
        <w:t>, оборудо</w:t>
      </w:r>
      <w:r w:rsidRPr="00321052">
        <w:rPr>
          <w:rFonts w:ascii="Times New Roman" w:hAnsi="Times New Roman" w:cs="Times New Roman"/>
          <w:sz w:val="28"/>
          <w:szCs w:val="28"/>
        </w:rPr>
        <w:t>ванную запорной арматурой, позволя</w:t>
      </w:r>
      <w:r w:rsidR="004F30FD" w:rsidRPr="00321052">
        <w:rPr>
          <w:rFonts w:ascii="Times New Roman" w:hAnsi="Times New Roman" w:cs="Times New Roman"/>
          <w:sz w:val="28"/>
          <w:szCs w:val="28"/>
        </w:rPr>
        <w:t>ющей при необходи</w:t>
      </w:r>
      <w:r w:rsidRPr="00321052">
        <w:rPr>
          <w:rFonts w:ascii="Times New Roman" w:hAnsi="Times New Roman" w:cs="Times New Roman"/>
          <w:sz w:val="28"/>
          <w:szCs w:val="28"/>
        </w:rPr>
        <w:t>мости подавать воду в скважину минуя систему очистки во</w:t>
      </w:r>
      <w:r w:rsidR="004F30FD" w:rsidRPr="00321052">
        <w:rPr>
          <w:rFonts w:ascii="Times New Roman" w:hAnsi="Times New Roman" w:cs="Times New Roman"/>
          <w:sz w:val="28"/>
          <w:szCs w:val="28"/>
        </w:rPr>
        <w:t xml:space="preserve"> время замены </w:t>
      </w:r>
      <w:proofErr w:type="spellStart"/>
      <w:r w:rsidR="004F30FD" w:rsidRPr="00321052">
        <w:rPr>
          <w:rFonts w:ascii="Times New Roman" w:hAnsi="Times New Roman" w:cs="Times New Roman"/>
          <w:sz w:val="28"/>
          <w:szCs w:val="28"/>
        </w:rPr>
        <w:t>фильтроэлементов</w:t>
      </w:r>
      <w:proofErr w:type="spellEnd"/>
      <w:r w:rsidR="004F30FD" w:rsidRPr="00321052">
        <w:rPr>
          <w:rFonts w:ascii="Times New Roman" w:hAnsi="Times New Roman" w:cs="Times New Roman"/>
          <w:sz w:val="28"/>
          <w:szCs w:val="28"/>
        </w:rPr>
        <w:t>.</w:t>
      </w:r>
    </w:p>
    <w:p w14:paraId="425E2663" w14:textId="04545C63" w:rsidR="004F30FD" w:rsidRPr="00321052" w:rsidRDefault="004F30FD" w:rsidP="00321052">
      <w:pPr>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lastRenderedPageBreak/>
        <w:t>Н</w:t>
      </w:r>
      <w:r w:rsidR="00CB435C" w:rsidRPr="00321052">
        <w:rPr>
          <w:rFonts w:ascii="Times New Roman" w:hAnsi="Times New Roman" w:cs="Times New Roman"/>
          <w:sz w:val="28"/>
          <w:szCs w:val="28"/>
        </w:rPr>
        <w:t>еобходимо пр</w:t>
      </w:r>
      <w:r w:rsidRPr="00321052">
        <w:rPr>
          <w:rFonts w:ascii="Times New Roman" w:hAnsi="Times New Roman" w:cs="Times New Roman"/>
          <w:sz w:val="28"/>
          <w:szCs w:val="28"/>
        </w:rPr>
        <w:t>едусмотреть поддерживающие стой</w:t>
      </w:r>
      <w:r w:rsidR="00B3221B" w:rsidRPr="00321052">
        <w:rPr>
          <w:rFonts w:ascii="Times New Roman" w:hAnsi="Times New Roman" w:cs="Times New Roman"/>
          <w:sz w:val="28"/>
          <w:szCs w:val="28"/>
        </w:rPr>
        <w:t xml:space="preserve">ки </w:t>
      </w:r>
      <w:r w:rsidR="00CB435C" w:rsidRPr="00321052">
        <w:rPr>
          <w:rFonts w:ascii="Times New Roman" w:hAnsi="Times New Roman" w:cs="Times New Roman"/>
          <w:sz w:val="28"/>
          <w:szCs w:val="28"/>
        </w:rPr>
        <w:t>для крепления с</w:t>
      </w:r>
      <w:r w:rsidRPr="00321052">
        <w:rPr>
          <w:rFonts w:ascii="Times New Roman" w:hAnsi="Times New Roman" w:cs="Times New Roman"/>
          <w:sz w:val="28"/>
          <w:szCs w:val="28"/>
        </w:rPr>
        <w:t>исте</w:t>
      </w:r>
      <w:r w:rsidR="00CB435C" w:rsidRPr="00321052">
        <w:rPr>
          <w:rFonts w:ascii="Times New Roman" w:hAnsi="Times New Roman" w:cs="Times New Roman"/>
          <w:sz w:val="28"/>
          <w:szCs w:val="28"/>
        </w:rPr>
        <w:t xml:space="preserve">мы фильтрации в рабочем положении. </w:t>
      </w:r>
    </w:p>
    <w:p w14:paraId="30F368D3" w14:textId="77777777" w:rsidR="00FE709A" w:rsidRPr="00321052" w:rsidRDefault="00CB435C" w:rsidP="00321052">
      <w:pPr>
        <w:spacing w:after="0"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Высота уст</w:t>
      </w:r>
      <w:r w:rsidR="004F30FD" w:rsidRPr="00321052">
        <w:rPr>
          <w:rFonts w:ascii="Times New Roman" w:hAnsi="Times New Roman" w:cs="Times New Roman"/>
          <w:sz w:val="28"/>
          <w:szCs w:val="28"/>
        </w:rPr>
        <w:t>ановки над уровнем земли должна обеспечи</w:t>
      </w:r>
      <w:r w:rsidRPr="00321052">
        <w:rPr>
          <w:rFonts w:ascii="Times New Roman" w:hAnsi="Times New Roman" w:cs="Times New Roman"/>
          <w:sz w:val="28"/>
          <w:szCs w:val="28"/>
        </w:rPr>
        <w:t xml:space="preserve">вать свободный доступ к запорной арматуре и </w:t>
      </w:r>
      <w:r w:rsidR="00FE709A" w:rsidRPr="00321052">
        <w:rPr>
          <w:rFonts w:ascii="Times New Roman" w:hAnsi="Times New Roman" w:cs="Times New Roman"/>
          <w:sz w:val="28"/>
          <w:szCs w:val="28"/>
        </w:rPr>
        <w:t>БРС для проведения операции про</w:t>
      </w:r>
      <w:r w:rsidRPr="00321052">
        <w:rPr>
          <w:rFonts w:ascii="Times New Roman" w:hAnsi="Times New Roman" w:cs="Times New Roman"/>
          <w:sz w:val="28"/>
          <w:szCs w:val="28"/>
        </w:rPr>
        <w:t xml:space="preserve">мывок. </w:t>
      </w:r>
    </w:p>
    <w:p w14:paraId="4E91983B" w14:textId="421CA30B" w:rsidR="00221BDA" w:rsidRPr="00321052" w:rsidRDefault="00221BDA"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Во время экс</w:t>
      </w:r>
      <w:r w:rsidR="00B3221B" w:rsidRPr="00321052">
        <w:rPr>
          <w:rFonts w:ascii="Times New Roman" w:hAnsi="Times New Roman" w:cs="Times New Roman"/>
          <w:color w:val="auto"/>
          <w:sz w:val="28"/>
          <w:szCs w:val="28"/>
        </w:rPr>
        <w:t>п</w:t>
      </w:r>
      <w:r w:rsidRPr="00321052">
        <w:rPr>
          <w:rFonts w:ascii="Times New Roman" w:hAnsi="Times New Roman" w:cs="Times New Roman"/>
          <w:color w:val="auto"/>
          <w:sz w:val="28"/>
          <w:szCs w:val="28"/>
        </w:rPr>
        <w:t xml:space="preserve">луатации следует осуществлять ежедневный мониторинг показаний давлений на входе и выходе системы по соответствующим манометрам. Для оценки степени загрязненности используются следующие манометры: </w:t>
      </w:r>
    </w:p>
    <w:p w14:paraId="4289E7D9" w14:textId="77777777" w:rsidR="00221BDA" w:rsidRPr="00321052" w:rsidRDefault="00221BDA"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1. На входе в систему – перед гидроциклоном – 1шт. </w:t>
      </w:r>
    </w:p>
    <w:p w14:paraId="3F90568F" w14:textId="77777777" w:rsidR="00221BDA" w:rsidRPr="00321052" w:rsidRDefault="00221BDA"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2. Перед фильтрами - 1шт. </w:t>
      </w:r>
    </w:p>
    <w:p w14:paraId="1F5586EA" w14:textId="77777777" w:rsidR="00221BDA" w:rsidRPr="00321052" w:rsidRDefault="00221BDA"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3. На выходе из системы – после фильтров - 1шт. </w:t>
      </w:r>
    </w:p>
    <w:p w14:paraId="2F25861E" w14:textId="62CBFE00" w:rsidR="00221BDA" w:rsidRPr="00321052" w:rsidRDefault="00221BDA"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Степень загрязненности фильтров и необходимость промывки определяется разностью давлений по манометрам до </w:t>
      </w:r>
      <w:r w:rsidR="00412077" w:rsidRPr="00321052">
        <w:rPr>
          <w:rFonts w:ascii="Times New Roman" w:hAnsi="Times New Roman" w:cs="Times New Roman"/>
          <w:color w:val="auto"/>
          <w:sz w:val="28"/>
          <w:szCs w:val="28"/>
        </w:rPr>
        <w:t xml:space="preserve">и после </w:t>
      </w:r>
      <w:r w:rsidR="00B112BF" w:rsidRPr="00321052">
        <w:rPr>
          <w:rFonts w:ascii="Times New Roman" w:hAnsi="Times New Roman" w:cs="Times New Roman"/>
          <w:color w:val="auto"/>
          <w:sz w:val="28"/>
          <w:szCs w:val="28"/>
        </w:rPr>
        <w:t xml:space="preserve">фильтров. </w:t>
      </w:r>
    </w:p>
    <w:p w14:paraId="71C1A597" w14:textId="6E9C01E7" w:rsidR="00987CC9" w:rsidRPr="00321052" w:rsidRDefault="00987CC9"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В зависимости от температуры окружающей среды возможно изготовление оборудования системы </w:t>
      </w:r>
      <w:proofErr w:type="gramStart"/>
      <w:r w:rsidRPr="00321052">
        <w:rPr>
          <w:rFonts w:ascii="Times New Roman" w:hAnsi="Times New Roman" w:cs="Times New Roman"/>
          <w:color w:val="auto"/>
          <w:sz w:val="28"/>
          <w:szCs w:val="28"/>
        </w:rPr>
        <w:t>очистки</w:t>
      </w:r>
      <w:proofErr w:type="gramEnd"/>
      <w:r w:rsidRPr="00321052">
        <w:rPr>
          <w:rFonts w:ascii="Times New Roman" w:hAnsi="Times New Roman" w:cs="Times New Roman"/>
          <w:color w:val="auto"/>
          <w:sz w:val="28"/>
          <w:szCs w:val="28"/>
        </w:rPr>
        <w:t xml:space="preserve"> как в открытом виде так и в блок-боксе с обогревом.</w:t>
      </w:r>
    </w:p>
    <w:p w14:paraId="4D96EED6" w14:textId="77777777" w:rsidR="00B112BF" w:rsidRPr="00321052" w:rsidRDefault="009E6E3B"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При</w:t>
      </w:r>
      <w:r w:rsidR="00B112BF" w:rsidRPr="00321052">
        <w:rPr>
          <w:rFonts w:ascii="Times New Roman" w:hAnsi="Times New Roman" w:cs="Times New Roman"/>
          <w:color w:val="auto"/>
          <w:sz w:val="28"/>
          <w:szCs w:val="28"/>
        </w:rPr>
        <w:t xml:space="preserve"> обслуживании оборудования во время эксплуатации проводят следующие работы:</w:t>
      </w:r>
    </w:p>
    <w:p w14:paraId="32555B97" w14:textId="156D95DA" w:rsidR="00B112BF" w:rsidRPr="00321052" w:rsidRDefault="00AF418E"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в</w:t>
      </w:r>
      <w:r w:rsidR="00B112BF" w:rsidRPr="00321052">
        <w:rPr>
          <w:rFonts w:ascii="Times New Roman" w:hAnsi="Times New Roman" w:cs="Times New Roman"/>
          <w:color w:val="auto"/>
          <w:sz w:val="28"/>
          <w:szCs w:val="28"/>
        </w:rPr>
        <w:t xml:space="preserve">нешний осмотр фланцевых и сварных соединений на предмет утечек; </w:t>
      </w:r>
    </w:p>
    <w:p w14:paraId="0FA76D26" w14:textId="1B6FDD5B" w:rsidR="00B112BF" w:rsidRPr="00321052" w:rsidRDefault="00AF418E"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з</w:t>
      </w:r>
      <w:r w:rsidR="00B112BF" w:rsidRPr="00321052">
        <w:rPr>
          <w:rFonts w:ascii="Times New Roman" w:hAnsi="Times New Roman" w:cs="Times New Roman"/>
          <w:color w:val="auto"/>
          <w:sz w:val="28"/>
          <w:szCs w:val="28"/>
        </w:rPr>
        <w:t xml:space="preserve">амена уплотнительных прокладок на фильтрах; </w:t>
      </w:r>
    </w:p>
    <w:p w14:paraId="2513149C" w14:textId="6522C683" w:rsidR="00B112BF" w:rsidRPr="00321052" w:rsidRDefault="00AF418E"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з</w:t>
      </w:r>
      <w:r w:rsidR="00B112BF" w:rsidRPr="00321052">
        <w:rPr>
          <w:rFonts w:ascii="Times New Roman" w:hAnsi="Times New Roman" w:cs="Times New Roman"/>
          <w:color w:val="auto"/>
          <w:sz w:val="28"/>
          <w:szCs w:val="28"/>
        </w:rPr>
        <w:t xml:space="preserve">амена уплотнительных прокладок на БРС; </w:t>
      </w:r>
    </w:p>
    <w:p w14:paraId="680A7B49" w14:textId="5D3B802E" w:rsidR="00B112BF" w:rsidRPr="00321052" w:rsidRDefault="00E1414F"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 </w:t>
      </w:r>
      <w:r w:rsidR="00AF418E" w:rsidRPr="00321052">
        <w:rPr>
          <w:rFonts w:ascii="Times New Roman" w:hAnsi="Times New Roman" w:cs="Times New Roman"/>
          <w:color w:val="auto"/>
          <w:sz w:val="28"/>
          <w:szCs w:val="28"/>
        </w:rPr>
        <w:t>п</w:t>
      </w:r>
      <w:r w:rsidR="00B112BF" w:rsidRPr="00321052">
        <w:rPr>
          <w:rFonts w:ascii="Times New Roman" w:hAnsi="Times New Roman" w:cs="Times New Roman"/>
          <w:color w:val="auto"/>
          <w:sz w:val="28"/>
          <w:szCs w:val="28"/>
        </w:rPr>
        <w:t>ропарка фильтров сист</w:t>
      </w:r>
      <w:r w:rsidRPr="00321052">
        <w:rPr>
          <w:rFonts w:ascii="Times New Roman" w:hAnsi="Times New Roman" w:cs="Times New Roman"/>
          <w:color w:val="auto"/>
          <w:sz w:val="28"/>
          <w:szCs w:val="28"/>
        </w:rPr>
        <w:t xml:space="preserve">емы с временным отключением от </w:t>
      </w:r>
      <w:r w:rsidR="00B112BF" w:rsidRPr="00321052">
        <w:rPr>
          <w:rFonts w:ascii="Times New Roman" w:hAnsi="Times New Roman" w:cs="Times New Roman"/>
          <w:color w:val="auto"/>
          <w:sz w:val="28"/>
          <w:szCs w:val="28"/>
        </w:rPr>
        <w:t>работы. Необходимость пропаривания определяется наличием в рабочей жидкости нефтепродуктов и других легкоплавких отложений</w:t>
      </w:r>
      <w:r w:rsidR="005F50CF" w:rsidRPr="00321052">
        <w:rPr>
          <w:rFonts w:ascii="Times New Roman" w:hAnsi="Times New Roman" w:cs="Times New Roman"/>
          <w:color w:val="auto"/>
          <w:sz w:val="28"/>
          <w:szCs w:val="28"/>
        </w:rPr>
        <w:t>,</w:t>
      </w:r>
      <w:r w:rsidR="00B112BF" w:rsidRPr="00321052">
        <w:rPr>
          <w:rFonts w:ascii="Times New Roman" w:hAnsi="Times New Roman" w:cs="Times New Roman"/>
          <w:color w:val="auto"/>
          <w:sz w:val="28"/>
          <w:szCs w:val="28"/>
        </w:rPr>
        <w:t xml:space="preserve"> заполняющих поры </w:t>
      </w:r>
      <w:proofErr w:type="spellStart"/>
      <w:r w:rsidR="00B112BF" w:rsidRPr="00321052">
        <w:rPr>
          <w:rFonts w:ascii="Times New Roman" w:hAnsi="Times New Roman" w:cs="Times New Roman"/>
          <w:color w:val="auto"/>
          <w:sz w:val="28"/>
          <w:szCs w:val="28"/>
        </w:rPr>
        <w:t>фильтроэлементов</w:t>
      </w:r>
      <w:proofErr w:type="spellEnd"/>
      <w:r w:rsidR="00B112BF" w:rsidRPr="00321052">
        <w:rPr>
          <w:rFonts w:ascii="Times New Roman" w:hAnsi="Times New Roman" w:cs="Times New Roman"/>
          <w:color w:val="auto"/>
          <w:sz w:val="28"/>
          <w:szCs w:val="28"/>
        </w:rPr>
        <w:t xml:space="preserve">; </w:t>
      </w:r>
    </w:p>
    <w:p w14:paraId="75289ED2" w14:textId="0B3D5E70" w:rsidR="00B112BF" w:rsidRPr="00321052" w:rsidRDefault="00B112BF"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 </w:t>
      </w:r>
      <w:r w:rsidR="00AF418E" w:rsidRPr="00321052">
        <w:rPr>
          <w:rFonts w:ascii="Times New Roman" w:hAnsi="Times New Roman" w:cs="Times New Roman"/>
          <w:color w:val="auto"/>
          <w:sz w:val="28"/>
          <w:szCs w:val="28"/>
        </w:rPr>
        <w:t>з</w:t>
      </w:r>
      <w:r w:rsidRPr="00321052">
        <w:rPr>
          <w:rFonts w:ascii="Times New Roman" w:hAnsi="Times New Roman" w:cs="Times New Roman"/>
          <w:color w:val="auto"/>
          <w:sz w:val="28"/>
          <w:szCs w:val="28"/>
        </w:rPr>
        <w:t xml:space="preserve">амена </w:t>
      </w:r>
      <w:proofErr w:type="spellStart"/>
      <w:r w:rsidRPr="00321052">
        <w:rPr>
          <w:rFonts w:ascii="Times New Roman" w:hAnsi="Times New Roman" w:cs="Times New Roman"/>
          <w:color w:val="auto"/>
          <w:sz w:val="28"/>
          <w:szCs w:val="28"/>
        </w:rPr>
        <w:t>фильтроэлементов</w:t>
      </w:r>
      <w:proofErr w:type="spellEnd"/>
      <w:r w:rsidR="005F50CF" w:rsidRPr="00321052">
        <w:rPr>
          <w:rFonts w:ascii="Times New Roman" w:hAnsi="Times New Roman" w:cs="Times New Roman"/>
          <w:color w:val="auto"/>
          <w:sz w:val="28"/>
          <w:szCs w:val="28"/>
        </w:rPr>
        <w:t xml:space="preserve"> либо их регенерация</w:t>
      </w:r>
      <w:r w:rsidRPr="00321052">
        <w:rPr>
          <w:rFonts w:ascii="Times New Roman" w:hAnsi="Times New Roman" w:cs="Times New Roman"/>
          <w:color w:val="auto"/>
          <w:sz w:val="28"/>
          <w:szCs w:val="28"/>
        </w:rPr>
        <w:t>. Необходимость замены</w:t>
      </w:r>
      <w:r w:rsidR="005F50CF" w:rsidRPr="00321052">
        <w:rPr>
          <w:rFonts w:ascii="Times New Roman" w:hAnsi="Times New Roman" w:cs="Times New Roman"/>
          <w:color w:val="auto"/>
          <w:sz w:val="28"/>
          <w:szCs w:val="28"/>
        </w:rPr>
        <w:t xml:space="preserve"> (регенерации)</w:t>
      </w:r>
      <w:r w:rsidRPr="00321052">
        <w:rPr>
          <w:rFonts w:ascii="Times New Roman" w:hAnsi="Times New Roman" w:cs="Times New Roman"/>
          <w:color w:val="auto"/>
          <w:sz w:val="28"/>
          <w:szCs w:val="28"/>
        </w:rPr>
        <w:t xml:space="preserve"> определяется значительным перепадом давления (&gt;50%) при отсутствии эффекта</w:t>
      </w:r>
      <w:r w:rsidR="005F50CF" w:rsidRPr="00321052">
        <w:rPr>
          <w:rFonts w:ascii="Times New Roman" w:hAnsi="Times New Roman" w:cs="Times New Roman"/>
          <w:color w:val="auto"/>
          <w:sz w:val="28"/>
          <w:szCs w:val="28"/>
        </w:rPr>
        <w:t xml:space="preserve"> от</w:t>
      </w:r>
      <w:r w:rsidRPr="00321052">
        <w:rPr>
          <w:rFonts w:ascii="Times New Roman" w:hAnsi="Times New Roman" w:cs="Times New Roman"/>
          <w:color w:val="auto"/>
          <w:sz w:val="28"/>
          <w:szCs w:val="28"/>
        </w:rPr>
        <w:t xml:space="preserve"> обратных промыв</w:t>
      </w:r>
      <w:r w:rsidR="005F50CF" w:rsidRPr="00321052">
        <w:rPr>
          <w:rFonts w:ascii="Times New Roman" w:hAnsi="Times New Roman" w:cs="Times New Roman"/>
          <w:color w:val="auto"/>
          <w:sz w:val="28"/>
          <w:szCs w:val="28"/>
        </w:rPr>
        <w:t>ок (п</w:t>
      </w:r>
      <w:r w:rsidR="0011129A" w:rsidRPr="00321052">
        <w:rPr>
          <w:rFonts w:ascii="Times New Roman" w:hAnsi="Times New Roman" w:cs="Times New Roman"/>
          <w:color w:val="auto"/>
          <w:sz w:val="28"/>
          <w:szCs w:val="28"/>
        </w:rPr>
        <w:t xml:space="preserve">осле определенного времени </w:t>
      </w:r>
      <w:proofErr w:type="spellStart"/>
      <w:r w:rsidR="0011129A" w:rsidRPr="00321052">
        <w:rPr>
          <w:rFonts w:ascii="Times New Roman" w:hAnsi="Times New Roman" w:cs="Times New Roman"/>
          <w:color w:val="auto"/>
          <w:sz w:val="28"/>
          <w:szCs w:val="28"/>
        </w:rPr>
        <w:t>фильтроэлементы</w:t>
      </w:r>
      <w:proofErr w:type="spellEnd"/>
      <w:r w:rsidR="0011129A" w:rsidRPr="00321052">
        <w:rPr>
          <w:rFonts w:ascii="Times New Roman" w:hAnsi="Times New Roman" w:cs="Times New Roman"/>
          <w:color w:val="auto"/>
          <w:sz w:val="28"/>
          <w:szCs w:val="28"/>
        </w:rPr>
        <w:t xml:space="preserve"> забиваются на столько, чт</w:t>
      </w:r>
      <w:r w:rsidR="005F50CF" w:rsidRPr="00321052">
        <w:rPr>
          <w:rFonts w:ascii="Times New Roman" w:hAnsi="Times New Roman" w:cs="Times New Roman"/>
          <w:color w:val="auto"/>
          <w:sz w:val="28"/>
          <w:szCs w:val="28"/>
        </w:rPr>
        <w:t>о промывки перестают помогать)</w:t>
      </w:r>
      <w:r w:rsidR="00987CC9" w:rsidRPr="00321052">
        <w:rPr>
          <w:rFonts w:ascii="Times New Roman" w:hAnsi="Times New Roman" w:cs="Times New Roman"/>
          <w:color w:val="auto"/>
          <w:sz w:val="28"/>
          <w:szCs w:val="28"/>
        </w:rPr>
        <w:t>. Рекомендуемая частота замены 1 раз в год.</w:t>
      </w:r>
      <w:r w:rsidR="003C5315" w:rsidRPr="00321052">
        <w:rPr>
          <w:rFonts w:ascii="Times New Roman" w:hAnsi="Times New Roman" w:cs="Times New Roman"/>
          <w:color w:val="auto"/>
          <w:sz w:val="28"/>
          <w:szCs w:val="28"/>
        </w:rPr>
        <w:t xml:space="preserve"> Для регенерации </w:t>
      </w:r>
      <w:proofErr w:type="spellStart"/>
      <w:r w:rsidR="003C5315" w:rsidRPr="00321052">
        <w:rPr>
          <w:rFonts w:ascii="Times New Roman" w:hAnsi="Times New Roman" w:cs="Times New Roman"/>
          <w:color w:val="auto"/>
          <w:sz w:val="28"/>
          <w:szCs w:val="28"/>
        </w:rPr>
        <w:t>фильтроэлементы</w:t>
      </w:r>
      <w:proofErr w:type="spellEnd"/>
      <w:r w:rsidR="003C5315" w:rsidRPr="00321052">
        <w:rPr>
          <w:rFonts w:ascii="Times New Roman" w:hAnsi="Times New Roman" w:cs="Times New Roman"/>
          <w:color w:val="auto"/>
          <w:sz w:val="28"/>
          <w:szCs w:val="28"/>
        </w:rPr>
        <w:t xml:space="preserve"> </w:t>
      </w:r>
      <w:r w:rsidR="003C5315" w:rsidRPr="00321052">
        <w:rPr>
          <w:rFonts w:ascii="Times New Roman" w:hAnsi="Times New Roman" w:cs="Times New Roman"/>
          <w:color w:val="auto"/>
          <w:sz w:val="28"/>
          <w:szCs w:val="28"/>
        </w:rPr>
        <w:lastRenderedPageBreak/>
        <w:t xml:space="preserve">демонтируются из корпусов </w:t>
      </w:r>
      <w:r w:rsidR="00E1414F" w:rsidRPr="00321052">
        <w:rPr>
          <w:rFonts w:ascii="Times New Roman" w:hAnsi="Times New Roman" w:cs="Times New Roman"/>
          <w:color w:val="auto"/>
          <w:sz w:val="28"/>
          <w:szCs w:val="28"/>
        </w:rPr>
        <w:t>фильтров,</w:t>
      </w:r>
      <w:r w:rsidR="003C5315" w:rsidRPr="00321052">
        <w:rPr>
          <w:rFonts w:ascii="Times New Roman" w:hAnsi="Times New Roman" w:cs="Times New Roman"/>
          <w:color w:val="auto"/>
          <w:sz w:val="28"/>
          <w:szCs w:val="28"/>
        </w:rPr>
        <w:t xml:space="preserve"> и их мойка производится в отдельной ванне с реагентом (кислотой и т.п.)</w:t>
      </w:r>
      <w:r w:rsidR="00B42E6C" w:rsidRPr="00321052">
        <w:rPr>
          <w:rFonts w:ascii="Times New Roman" w:hAnsi="Times New Roman" w:cs="Times New Roman"/>
          <w:color w:val="auto"/>
          <w:sz w:val="28"/>
          <w:szCs w:val="28"/>
        </w:rPr>
        <w:t>.</w:t>
      </w:r>
    </w:p>
    <w:p w14:paraId="6F3C317F" w14:textId="77777777" w:rsidR="00B42E6C" w:rsidRPr="00321052" w:rsidRDefault="00B42E6C"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Замена </w:t>
      </w:r>
      <w:proofErr w:type="spellStart"/>
      <w:r w:rsidRPr="00321052">
        <w:rPr>
          <w:rFonts w:ascii="Times New Roman" w:hAnsi="Times New Roman" w:cs="Times New Roman"/>
          <w:color w:val="auto"/>
          <w:sz w:val="28"/>
          <w:szCs w:val="28"/>
        </w:rPr>
        <w:t>фильтроэлементов</w:t>
      </w:r>
      <w:proofErr w:type="spellEnd"/>
      <w:r w:rsidRPr="00321052">
        <w:rPr>
          <w:rFonts w:ascii="Times New Roman" w:hAnsi="Times New Roman" w:cs="Times New Roman"/>
          <w:color w:val="auto"/>
          <w:sz w:val="28"/>
          <w:szCs w:val="28"/>
        </w:rPr>
        <w:t xml:space="preserve"> может осуществляться силами ЗПКТ или с привлечением подрядной организации. Порядок замены </w:t>
      </w:r>
      <w:proofErr w:type="spellStart"/>
      <w:r w:rsidRPr="00321052">
        <w:rPr>
          <w:rFonts w:ascii="Times New Roman" w:hAnsi="Times New Roman" w:cs="Times New Roman"/>
          <w:color w:val="auto"/>
          <w:sz w:val="28"/>
          <w:szCs w:val="28"/>
        </w:rPr>
        <w:t>фильтроэлементов</w:t>
      </w:r>
      <w:proofErr w:type="spellEnd"/>
      <w:r w:rsidRPr="00321052">
        <w:rPr>
          <w:rFonts w:ascii="Times New Roman" w:hAnsi="Times New Roman" w:cs="Times New Roman"/>
          <w:color w:val="auto"/>
          <w:sz w:val="28"/>
          <w:szCs w:val="28"/>
        </w:rPr>
        <w:t>:</w:t>
      </w:r>
    </w:p>
    <w:p w14:paraId="7343BAD0" w14:textId="39DC3E12"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открыть задвижку обводного трубопровода (байпаса);</w:t>
      </w:r>
    </w:p>
    <w:p w14:paraId="7CCE22EF" w14:textId="588DAF75"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перекрыть задвижки на входе и выходе системы;</w:t>
      </w:r>
    </w:p>
    <w:p w14:paraId="063C3BEF" w14:textId="5CBF636A"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открутить гайки на верхнем фланце корпуса фильтра;</w:t>
      </w:r>
    </w:p>
    <w:p w14:paraId="2CF5620D" w14:textId="6C3593E5"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извлечь </w:t>
      </w:r>
      <w:proofErr w:type="spellStart"/>
      <w:r w:rsidRPr="00321052">
        <w:rPr>
          <w:rFonts w:ascii="Times New Roman" w:hAnsi="Times New Roman" w:cs="Times New Roman"/>
          <w:color w:val="auto"/>
          <w:sz w:val="28"/>
          <w:szCs w:val="28"/>
        </w:rPr>
        <w:t>фильтроэлемент</w:t>
      </w:r>
      <w:proofErr w:type="spellEnd"/>
      <w:r w:rsidRPr="00321052">
        <w:rPr>
          <w:rFonts w:ascii="Times New Roman" w:hAnsi="Times New Roman" w:cs="Times New Roman"/>
          <w:color w:val="auto"/>
          <w:sz w:val="28"/>
          <w:szCs w:val="28"/>
        </w:rPr>
        <w:t xml:space="preserve"> из корпуса за проушину;</w:t>
      </w:r>
    </w:p>
    <w:p w14:paraId="34B70488" w14:textId="154465B2"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открутить прижимную гайку на направляющей </w:t>
      </w:r>
      <w:proofErr w:type="spellStart"/>
      <w:r w:rsidRPr="00321052">
        <w:rPr>
          <w:rFonts w:ascii="Times New Roman" w:hAnsi="Times New Roman" w:cs="Times New Roman"/>
          <w:color w:val="auto"/>
          <w:sz w:val="28"/>
          <w:szCs w:val="28"/>
        </w:rPr>
        <w:t>фильтроэлемента</w:t>
      </w:r>
      <w:proofErr w:type="spellEnd"/>
      <w:r w:rsidRPr="00321052">
        <w:rPr>
          <w:rFonts w:ascii="Times New Roman" w:hAnsi="Times New Roman" w:cs="Times New Roman"/>
          <w:color w:val="auto"/>
          <w:sz w:val="28"/>
          <w:szCs w:val="28"/>
        </w:rPr>
        <w:t>;</w:t>
      </w:r>
    </w:p>
    <w:p w14:paraId="2EF8AE53" w14:textId="44FE744A"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снять </w:t>
      </w:r>
      <w:proofErr w:type="spellStart"/>
      <w:r w:rsidRPr="00321052">
        <w:rPr>
          <w:rFonts w:ascii="Times New Roman" w:hAnsi="Times New Roman" w:cs="Times New Roman"/>
          <w:color w:val="auto"/>
          <w:sz w:val="28"/>
          <w:szCs w:val="28"/>
        </w:rPr>
        <w:t>фильтроэлемент</w:t>
      </w:r>
      <w:proofErr w:type="spellEnd"/>
      <w:r w:rsidRPr="00321052">
        <w:rPr>
          <w:rFonts w:ascii="Times New Roman" w:hAnsi="Times New Roman" w:cs="Times New Roman"/>
          <w:color w:val="auto"/>
          <w:sz w:val="28"/>
          <w:szCs w:val="28"/>
        </w:rPr>
        <w:t xml:space="preserve"> с направляющей;</w:t>
      </w:r>
    </w:p>
    <w:p w14:paraId="7BFE1256" w14:textId="136A42F2"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 xml:space="preserve">установить </w:t>
      </w:r>
      <w:proofErr w:type="gramStart"/>
      <w:r w:rsidRPr="00321052">
        <w:rPr>
          <w:rFonts w:ascii="Times New Roman" w:hAnsi="Times New Roman" w:cs="Times New Roman"/>
          <w:color w:val="auto"/>
          <w:sz w:val="28"/>
          <w:szCs w:val="28"/>
        </w:rPr>
        <w:t>новый</w:t>
      </w:r>
      <w:proofErr w:type="gramEnd"/>
      <w:r w:rsidRPr="00321052">
        <w:rPr>
          <w:rFonts w:ascii="Times New Roman" w:hAnsi="Times New Roman" w:cs="Times New Roman"/>
          <w:color w:val="auto"/>
          <w:sz w:val="28"/>
          <w:szCs w:val="28"/>
        </w:rPr>
        <w:t xml:space="preserve"> </w:t>
      </w:r>
      <w:proofErr w:type="spellStart"/>
      <w:r w:rsidRPr="00321052">
        <w:rPr>
          <w:rFonts w:ascii="Times New Roman" w:hAnsi="Times New Roman" w:cs="Times New Roman"/>
          <w:color w:val="auto"/>
          <w:sz w:val="28"/>
          <w:szCs w:val="28"/>
        </w:rPr>
        <w:t>фильтроэлемент</w:t>
      </w:r>
      <w:proofErr w:type="spellEnd"/>
      <w:r w:rsidRPr="00321052">
        <w:rPr>
          <w:rFonts w:ascii="Times New Roman" w:hAnsi="Times New Roman" w:cs="Times New Roman"/>
          <w:color w:val="auto"/>
          <w:sz w:val="28"/>
          <w:szCs w:val="28"/>
        </w:rPr>
        <w:t>;</w:t>
      </w:r>
    </w:p>
    <w:p w14:paraId="70C012C5" w14:textId="3352117D" w:rsidR="00B42E6C" w:rsidRPr="00321052" w:rsidRDefault="00B42E6C" w:rsidP="00321052">
      <w:pPr>
        <w:pStyle w:val="Default"/>
        <w:numPr>
          <w:ilvl w:val="0"/>
          <w:numId w:val="5"/>
        </w:numPr>
        <w:tabs>
          <w:tab w:val="left" w:pos="284"/>
        </w:tabs>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повторить все действия в обратном порядке.</w:t>
      </w:r>
    </w:p>
    <w:p w14:paraId="10F4C83A" w14:textId="7C8A4564" w:rsidR="007A3EDB" w:rsidRPr="00321052" w:rsidRDefault="007A3EDB" w:rsidP="00321052">
      <w:pPr>
        <w:pStyle w:val="Default"/>
        <w:spacing w:line="360" w:lineRule="auto"/>
        <w:ind w:left="-567" w:right="-284" w:firstLine="567"/>
        <w:jc w:val="both"/>
        <w:rPr>
          <w:rFonts w:ascii="Times New Roman" w:hAnsi="Times New Roman" w:cs="Times New Roman"/>
          <w:color w:val="auto"/>
          <w:sz w:val="28"/>
          <w:szCs w:val="28"/>
        </w:rPr>
      </w:pPr>
      <w:r w:rsidRPr="00321052">
        <w:rPr>
          <w:rFonts w:ascii="Times New Roman" w:hAnsi="Times New Roman" w:cs="Times New Roman"/>
          <w:color w:val="auto"/>
          <w:sz w:val="28"/>
          <w:szCs w:val="28"/>
        </w:rPr>
        <w:t>Только в результате проведения на ЗПКТ опытно-промышленных испытаний системы очистки ООО «</w:t>
      </w:r>
      <w:proofErr w:type="spellStart"/>
      <w:r w:rsidRPr="00321052">
        <w:rPr>
          <w:rFonts w:ascii="Times New Roman" w:hAnsi="Times New Roman" w:cs="Times New Roman"/>
          <w:color w:val="auto"/>
          <w:sz w:val="28"/>
          <w:szCs w:val="28"/>
        </w:rPr>
        <w:t>Элкам</w:t>
      </w:r>
      <w:proofErr w:type="spellEnd"/>
      <w:r w:rsidRPr="00321052">
        <w:rPr>
          <w:rFonts w:ascii="Times New Roman" w:hAnsi="Times New Roman" w:cs="Times New Roman"/>
          <w:color w:val="auto"/>
          <w:sz w:val="28"/>
          <w:szCs w:val="28"/>
        </w:rPr>
        <w:t xml:space="preserve">» станет </w:t>
      </w:r>
      <w:proofErr w:type="gramStart"/>
      <w:r w:rsidRPr="00321052">
        <w:rPr>
          <w:rFonts w:ascii="Times New Roman" w:hAnsi="Times New Roman" w:cs="Times New Roman"/>
          <w:color w:val="auto"/>
          <w:sz w:val="28"/>
          <w:szCs w:val="28"/>
        </w:rPr>
        <w:t>ясным</w:t>
      </w:r>
      <w:proofErr w:type="gramEnd"/>
      <w:r w:rsidRPr="00321052">
        <w:rPr>
          <w:rFonts w:ascii="Times New Roman" w:hAnsi="Times New Roman" w:cs="Times New Roman"/>
          <w:color w:val="auto"/>
          <w:sz w:val="28"/>
          <w:szCs w:val="28"/>
        </w:rPr>
        <w:t xml:space="preserve"> с какой периодичностью должны выполняться работы по обслуживанию обо</w:t>
      </w:r>
      <w:r w:rsidR="00987CC9" w:rsidRPr="00321052">
        <w:rPr>
          <w:rFonts w:ascii="Times New Roman" w:hAnsi="Times New Roman" w:cs="Times New Roman"/>
          <w:color w:val="auto"/>
          <w:sz w:val="28"/>
          <w:szCs w:val="28"/>
        </w:rPr>
        <w:t>рудования во время эксплуатации.</w:t>
      </w:r>
    </w:p>
    <w:p w14:paraId="2907E8F4" w14:textId="12759BD7" w:rsidR="005D71CC" w:rsidRPr="00321052" w:rsidRDefault="00BA3F8E" w:rsidP="00321052">
      <w:pPr>
        <w:pStyle w:val="Default"/>
        <w:tabs>
          <w:tab w:val="left" w:pos="284"/>
        </w:tabs>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xml:space="preserve">5. </w:t>
      </w:r>
      <w:r w:rsidR="005D71CC" w:rsidRPr="00321052">
        <w:rPr>
          <w:rFonts w:ascii="Times New Roman" w:hAnsi="Times New Roman" w:cs="Times New Roman"/>
          <w:sz w:val="28"/>
          <w:szCs w:val="28"/>
        </w:rPr>
        <w:t>Преимущество</w:t>
      </w:r>
      <w:r w:rsidR="00455953" w:rsidRPr="00321052">
        <w:rPr>
          <w:rFonts w:ascii="Times New Roman" w:hAnsi="Times New Roman" w:cs="Times New Roman"/>
          <w:sz w:val="28"/>
          <w:szCs w:val="28"/>
        </w:rPr>
        <w:t xml:space="preserve"> применения оборудования двухступенчатой системы фильтрац</w:t>
      </w:r>
      <w:proofErr w:type="gramStart"/>
      <w:r w:rsidR="00455953" w:rsidRPr="00321052">
        <w:rPr>
          <w:rFonts w:ascii="Times New Roman" w:hAnsi="Times New Roman" w:cs="Times New Roman"/>
          <w:sz w:val="28"/>
          <w:szCs w:val="28"/>
        </w:rPr>
        <w:t>ии ООО</w:t>
      </w:r>
      <w:proofErr w:type="gramEnd"/>
      <w:r w:rsidR="00455953" w:rsidRPr="00321052">
        <w:rPr>
          <w:rFonts w:ascii="Times New Roman" w:hAnsi="Times New Roman" w:cs="Times New Roman"/>
          <w:sz w:val="28"/>
          <w:szCs w:val="28"/>
        </w:rPr>
        <w:t xml:space="preserve"> «</w:t>
      </w:r>
      <w:proofErr w:type="spellStart"/>
      <w:r w:rsidR="00455953" w:rsidRPr="00321052">
        <w:rPr>
          <w:rFonts w:ascii="Times New Roman" w:hAnsi="Times New Roman" w:cs="Times New Roman"/>
          <w:sz w:val="28"/>
          <w:szCs w:val="28"/>
        </w:rPr>
        <w:t>Элкам</w:t>
      </w:r>
      <w:proofErr w:type="spellEnd"/>
      <w:r w:rsidR="00455953" w:rsidRPr="00321052">
        <w:rPr>
          <w:rFonts w:ascii="Times New Roman" w:hAnsi="Times New Roman" w:cs="Times New Roman"/>
          <w:sz w:val="28"/>
          <w:szCs w:val="28"/>
        </w:rPr>
        <w:t xml:space="preserve">» </w:t>
      </w:r>
      <w:r w:rsidR="00246F25" w:rsidRPr="00321052">
        <w:rPr>
          <w:rFonts w:ascii="Times New Roman" w:hAnsi="Times New Roman" w:cs="Times New Roman"/>
          <w:sz w:val="28"/>
          <w:szCs w:val="28"/>
        </w:rPr>
        <w:t xml:space="preserve">в системе ППД </w:t>
      </w:r>
      <w:r w:rsidR="00455953" w:rsidRPr="00321052">
        <w:rPr>
          <w:rFonts w:ascii="Times New Roman" w:hAnsi="Times New Roman" w:cs="Times New Roman"/>
          <w:sz w:val="28"/>
          <w:szCs w:val="28"/>
        </w:rPr>
        <w:t>на ЗПКТ ООО «Газпром переработка"</w:t>
      </w:r>
      <w:r w:rsidR="005D71CC" w:rsidRPr="00321052">
        <w:rPr>
          <w:rFonts w:ascii="Times New Roman" w:hAnsi="Times New Roman" w:cs="Times New Roman"/>
          <w:sz w:val="28"/>
          <w:szCs w:val="28"/>
        </w:rPr>
        <w:t>.</w:t>
      </w:r>
    </w:p>
    <w:p w14:paraId="72EDBCA9" w14:textId="6F04C21F" w:rsidR="005D71CC" w:rsidRPr="00321052" w:rsidRDefault="005D71CC" w:rsidP="00321052">
      <w:pPr>
        <w:pStyle w:val="Default"/>
        <w:tabs>
          <w:tab w:val="left" w:pos="284"/>
        </w:tabs>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Применение оборудования двухступенчатой системы фильтрац</w:t>
      </w:r>
      <w:proofErr w:type="gramStart"/>
      <w:r w:rsidRPr="00321052">
        <w:rPr>
          <w:rFonts w:ascii="Times New Roman" w:hAnsi="Times New Roman" w:cs="Times New Roman"/>
          <w:sz w:val="28"/>
          <w:szCs w:val="28"/>
        </w:rPr>
        <w:t>ии ООО</w:t>
      </w:r>
      <w:proofErr w:type="gramEnd"/>
      <w:r w:rsidRPr="00321052">
        <w:rPr>
          <w:rFonts w:ascii="Times New Roman" w:hAnsi="Times New Roman" w:cs="Times New Roman"/>
          <w:sz w:val="28"/>
          <w:szCs w:val="28"/>
        </w:rPr>
        <w:t xml:space="preserve"> «</w:t>
      </w:r>
      <w:proofErr w:type="spellStart"/>
      <w:r w:rsidRPr="00321052">
        <w:rPr>
          <w:rFonts w:ascii="Times New Roman" w:hAnsi="Times New Roman" w:cs="Times New Roman"/>
          <w:sz w:val="28"/>
          <w:szCs w:val="28"/>
        </w:rPr>
        <w:t>Элкам</w:t>
      </w:r>
      <w:proofErr w:type="spellEnd"/>
      <w:r w:rsidRPr="00321052">
        <w:rPr>
          <w:rFonts w:ascii="Times New Roman" w:hAnsi="Times New Roman" w:cs="Times New Roman"/>
          <w:sz w:val="28"/>
          <w:szCs w:val="28"/>
        </w:rPr>
        <w:t>» в системе ППД на ЗПКТ позволит заводу:</w:t>
      </w:r>
    </w:p>
    <w:p w14:paraId="5F3C888B" w14:textId="2D2E8B9E" w:rsidR="00317ACB" w:rsidRPr="00321052" w:rsidRDefault="00317ACB" w:rsidP="00321052">
      <w:pPr>
        <w:pStyle w:val="Default"/>
        <w:tabs>
          <w:tab w:val="left" w:pos="284"/>
        </w:tabs>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знач</w:t>
      </w:r>
      <w:r w:rsidR="005D71CC" w:rsidRPr="00321052">
        <w:rPr>
          <w:rFonts w:ascii="Times New Roman" w:hAnsi="Times New Roman" w:cs="Times New Roman"/>
          <w:sz w:val="28"/>
          <w:szCs w:val="28"/>
        </w:rPr>
        <w:t>ительно снизить</w:t>
      </w:r>
      <w:r w:rsidRPr="00321052">
        <w:rPr>
          <w:rFonts w:ascii="Times New Roman" w:hAnsi="Times New Roman" w:cs="Times New Roman"/>
          <w:sz w:val="28"/>
          <w:szCs w:val="28"/>
        </w:rPr>
        <w:t xml:space="preserve"> заиливани</w:t>
      </w:r>
      <w:r w:rsidR="005D71CC" w:rsidRPr="00321052">
        <w:rPr>
          <w:rFonts w:ascii="Times New Roman" w:hAnsi="Times New Roman" w:cs="Times New Roman"/>
          <w:sz w:val="28"/>
          <w:szCs w:val="28"/>
        </w:rPr>
        <w:t>е</w:t>
      </w:r>
      <w:r w:rsidRPr="00321052">
        <w:rPr>
          <w:rFonts w:ascii="Times New Roman" w:hAnsi="Times New Roman" w:cs="Times New Roman"/>
          <w:sz w:val="28"/>
          <w:szCs w:val="28"/>
        </w:rPr>
        <w:t xml:space="preserve"> поверхности фильтрации вносимыми с закачиваемыми сточными водами взвешенными веществами;</w:t>
      </w:r>
    </w:p>
    <w:p w14:paraId="304F3714" w14:textId="249812BA" w:rsidR="004348FB" w:rsidRPr="00321052" w:rsidRDefault="005D71CC" w:rsidP="00321052">
      <w:pPr>
        <w:pStyle w:val="Default"/>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xml:space="preserve">- абсолютно выполнять </w:t>
      </w:r>
      <w:r w:rsidR="004348FB" w:rsidRPr="00321052">
        <w:rPr>
          <w:rFonts w:ascii="Times New Roman" w:hAnsi="Times New Roman" w:cs="Times New Roman"/>
          <w:sz w:val="28"/>
          <w:szCs w:val="28"/>
        </w:rPr>
        <w:t>требовани</w:t>
      </w:r>
      <w:r w:rsidRPr="00321052">
        <w:rPr>
          <w:rFonts w:ascii="Times New Roman" w:hAnsi="Times New Roman" w:cs="Times New Roman"/>
          <w:sz w:val="28"/>
          <w:szCs w:val="28"/>
        </w:rPr>
        <w:t>я</w:t>
      </w:r>
      <w:r w:rsidR="004348FB" w:rsidRPr="00321052">
        <w:rPr>
          <w:rFonts w:ascii="Times New Roman" w:hAnsi="Times New Roman" w:cs="Times New Roman"/>
          <w:sz w:val="28"/>
          <w:szCs w:val="28"/>
        </w:rPr>
        <w:t xml:space="preserve"> по соблюдению норматива содержания механических примесей в закачиваемой в пласт сточной воде;</w:t>
      </w:r>
    </w:p>
    <w:p w14:paraId="6A00DA65" w14:textId="731C01E0" w:rsidR="00317ACB" w:rsidRPr="00321052" w:rsidRDefault="00317ACB" w:rsidP="00321052">
      <w:pPr>
        <w:pStyle w:val="Default"/>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пр</w:t>
      </w:r>
      <w:r w:rsidR="005D71CC" w:rsidRPr="00321052">
        <w:rPr>
          <w:rFonts w:ascii="Times New Roman" w:hAnsi="Times New Roman" w:cs="Times New Roman"/>
          <w:sz w:val="28"/>
          <w:szCs w:val="28"/>
        </w:rPr>
        <w:t>одлить срок</w:t>
      </w:r>
      <w:r w:rsidRPr="00321052">
        <w:rPr>
          <w:rFonts w:ascii="Times New Roman" w:hAnsi="Times New Roman" w:cs="Times New Roman"/>
          <w:sz w:val="28"/>
          <w:szCs w:val="28"/>
        </w:rPr>
        <w:t xml:space="preserve"> службы оборудования нагнетательных скважин 46П, 47П;</w:t>
      </w:r>
    </w:p>
    <w:p w14:paraId="3DC7569E" w14:textId="3E5DFE62" w:rsidR="00317ACB" w:rsidRPr="00321052" w:rsidRDefault="005D71CC" w:rsidP="00321052">
      <w:pPr>
        <w:pStyle w:val="Default"/>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увеличить межремонтный период</w:t>
      </w:r>
      <w:r w:rsidR="00317ACB" w:rsidRPr="00321052">
        <w:rPr>
          <w:rFonts w:ascii="Times New Roman" w:hAnsi="Times New Roman" w:cs="Times New Roman"/>
          <w:sz w:val="28"/>
          <w:szCs w:val="28"/>
        </w:rPr>
        <w:t xml:space="preserve"> при проведении капитального ремонта поглощающих скважин 46П, 47П;</w:t>
      </w:r>
    </w:p>
    <w:p w14:paraId="2352C3E4" w14:textId="138AE153" w:rsidR="00317ACB" w:rsidRPr="00321052" w:rsidRDefault="004348FB" w:rsidP="00321052">
      <w:pPr>
        <w:pStyle w:val="Default"/>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lastRenderedPageBreak/>
        <w:t>-</w:t>
      </w:r>
      <w:r w:rsidR="005D71CC" w:rsidRPr="00321052">
        <w:rPr>
          <w:rFonts w:ascii="Times New Roman" w:hAnsi="Times New Roman" w:cs="Times New Roman"/>
          <w:sz w:val="28"/>
          <w:szCs w:val="28"/>
        </w:rPr>
        <w:t xml:space="preserve"> </w:t>
      </w:r>
      <w:r w:rsidR="00376918" w:rsidRPr="00321052">
        <w:rPr>
          <w:rFonts w:ascii="Times New Roman" w:hAnsi="Times New Roman" w:cs="Times New Roman"/>
          <w:sz w:val="28"/>
          <w:szCs w:val="28"/>
        </w:rPr>
        <w:t>экономи</w:t>
      </w:r>
      <w:r w:rsidR="005D71CC" w:rsidRPr="00321052">
        <w:rPr>
          <w:rFonts w:ascii="Times New Roman" w:hAnsi="Times New Roman" w:cs="Times New Roman"/>
          <w:sz w:val="28"/>
          <w:szCs w:val="28"/>
        </w:rPr>
        <w:t>ть</w:t>
      </w:r>
      <w:r w:rsidR="00376918" w:rsidRPr="00321052">
        <w:rPr>
          <w:rFonts w:ascii="Times New Roman" w:hAnsi="Times New Roman" w:cs="Times New Roman"/>
          <w:sz w:val="28"/>
          <w:szCs w:val="28"/>
        </w:rPr>
        <w:t xml:space="preserve"> средств</w:t>
      </w:r>
      <w:r w:rsidR="005D71CC" w:rsidRPr="00321052">
        <w:rPr>
          <w:rFonts w:ascii="Times New Roman" w:hAnsi="Times New Roman" w:cs="Times New Roman"/>
          <w:sz w:val="28"/>
          <w:szCs w:val="28"/>
        </w:rPr>
        <w:t>а, направленные</w:t>
      </w:r>
      <w:r w:rsidR="00376918" w:rsidRPr="00321052">
        <w:rPr>
          <w:rFonts w:ascii="Times New Roman" w:hAnsi="Times New Roman" w:cs="Times New Roman"/>
          <w:sz w:val="28"/>
          <w:szCs w:val="28"/>
        </w:rPr>
        <w:t xml:space="preserve"> на восстановление приемистости нагнетательных скважин </w:t>
      </w:r>
      <w:r w:rsidR="005D71CC" w:rsidRPr="00321052">
        <w:rPr>
          <w:rFonts w:ascii="Times New Roman" w:hAnsi="Times New Roman" w:cs="Times New Roman"/>
          <w:sz w:val="28"/>
          <w:szCs w:val="28"/>
        </w:rPr>
        <w:t>46П, 47П  (в результате увеличения</w:t>
      </w:r>
      <w:r w:rsidR="00376918" w:rsidRPr="00321052">
        <w:rPr>
          <w:rFonts w:ascii="Times New Roman" w:hAnsi="Times New Roman" w:cs="Times New Roman"/>
          <w:sz w:val="28"/>
          <w:szCs w:val="28"/>
        </w:rPr>
        <w:t xml:space="preserve"> период</w:t>
      </w:r>
      <w:r w:rsidR="005D71CC" w:rsidRPr="00321052">
        <w:rPr>
          <w:rFonts w:ascii="Times New Roman" w:hAnsi="Times New Roman" w:cs="Times New Roman"/>
          <w:sz w:val="28"/>
          <w:szCs w:val="28"/>
        </w:rPr>
        <w:t>а</w:t>
      </w:r>
      <w:r w:rsidR="00376918" w:rsidRPr="00321052">
        <w:rPr>
          <w:rFonts w:ascii="Times New Roman" w:hAnsi="Times New Roman" w:cs="Times New Roman"/>
          <w:sz w:val="28"/>
          <w:szCs w:val="28"/>
        </w:rPr>
        <w:t xml:space="preserve"> </w:t>
      </w:r>
      <w:r w:rsidR="00F1613D" w:rsidRPr="00321052">
        <w:rPr>
          <w:rFonts w:ascii="Times New Roman" w:hAnsi="Times New Roman" w:cs="Times New Roman"/>
          <w:sz w:val="28"/>
          <w:szCs w:val="28"/>
        </w:rPr>
        <w:t>проведения капитальных ремонтов</w:t>
      </w:r>
      <w:r w:rsidR="005D71CC" w:rsidRPr="00321052">
        <w:rPr>
          <w:rFonts w:ascii="Times New Roman" w:hAnsi="Times New Roman" w:cs="Times New Roman"/>
          <w:sz w:val="28"/>
          <w:szCs w:val="28"/>
        </w:rPr>
        <w:t>)</w:t>
      </w:r>
      <w:r w:rsidR="00F1613D" w:rsidRPr="00321052">
        <w:rPr>
          <w:rFonts w:ascii="Times New Roman" w:hAnsi="Times New Roman" w:cs="Times New Roman"/>
          <w:sz w:val="28"/>
          <w:szCs w:val="28"/>
        </w:rPr>
        <w:t>;</w:t>
      </w:r>
    </w:p>
    <w:p w14:paraId="3931C929" w14:textId="4AC1A66F" w:rsidR="004348FB" w:rsidRPr="00321052" w:rsidRDefault="005D71CC" w:rsidP="00321052">
      <w:pPr>
        <w:pStyle w:val="Default"/>
        <w:spacing w:line="360" w:lineRule="auto"/>
        <w:ind w:left="-567" w:right="-284" w:firstLine="567"/>
        <w:jc w:val="both"/>
        <w:rPr>
          <w:rFonts w:ascii="Times New Roman" w:hAnsi="Times New Roman" w:cs="Times New Roman"/>
          <w:sz w:val="28"/>
          <w:szCs w:val="28"/>
        </w:rPr>
      </w:pPr>
      <w:r w:rsidRPr="00321052">
        <w:rPr>
          <w:rFonts w:ascii="Times New Roman" w:hAnsi="Times New Roman" w:cs="Times New Roman"/>
          <w:sz w:val="28"/>
          <w:szCs w:val="28"/>
        </w:rPr>
        <w:t xml:space="preserve">- эксплуатировать </w:t>
      </w:r>
      <w:r w:rsidR="004348FB" w:rsidRPr="00321052">
        <w:rPr>
          <w:rFonts w:ascii="Times New Roman" w:hAnsi="Times New Roman" w:cs="Times New Roman"/>
          <w:sz w:val="28"/>
          <w:szCs w:val="28"/>
        </w:rPr>
        <w:t xml:space="preserve"> нагнетательны</w:t>
      </w:r>
      <w:r w:rsidRPr="00321052">
        <w:rPr>
          <w:rFonts w:ascii="Times New Roman" w:hAnsi="Times New Roman" w:cs="Times New Roman"/>
          <w:sz w:val="28"/>
          <w:szCs w:val="28"/>
        </w:rPr>
        <w:t>е</w:t>
      </w:r>
      <w:r w:rsidR="004348FB" w:rsidRPr="00321052">
        <w:rPr>
          <w:rFonts w:ascii="Times New Roman" w:hAnsi="Times New Roman" w:cs="Times New Roman"/>
          <w:sz w:val="28"/>
          <w:szCs w:val="28"/>
        </w:rPr>
        <w:t xml:space="preserve"> скважин</w:t>
      </w:r>
      <w:r w:rsidRPr="00321052">
        <w:rPr>
          <w:rFonts w:ascii="Times New Roman" w:hAnsi="Times New Roman" w:cs="Times New Roman"/>
          <w:sz w:val="28"/>
          <w:szCs w:val="28"/>
        </w:rPr>
        <w:t>ы</w:t>
      </w:r>
      <w:r w:rsidR="004348FB" w:rsidRPr="00321052">
        <w:rPr>
          <w:rFonts w:ascii="Times New Roman" w:hAnsi="Times New Roman" w:cs="Times New Roman"/>
          <w:sz w:val="28"/>
          <w:szCs w:val="28"/>
        </w:rPr>
        <w:t xml:space="preserve"> 46П, 47П без аварийных ситуаций, связанных с нарушением приемистости данных поглощающих скважин.</w:t>
      </w:r>
    </w:p>
    <w:p w14:paraId="3E42F7FD" w14:textId="77777777" w:rsidR="001867E4" w:rsidRDefault="001867E4" w:rsidP="001867E4">
      <w:pPr>
        <w:pStyle w:val="Default"/>
        <w:ind w:left="-567" w:right="-284"/>
        <w:jc w:val="both"/>
        <w:rPr>
          <w:rFonts w:ascii="Times New Roman" w:hAnsi="Times New Roman" w:cs="Times New Roman"/>
        </w:rPr>
      </w:pPr>
    </w:p>
    <w:sectPr w:rsidR="001867E4" w:rsidSect="00DD2C5D">
      <w:headerReference w:type="default" r:id="rId12"/>
      <w:footerReference w:type="default" r:id="rId13"/>
      <w:pgSz w:w="11906" w:h="16838"/>
      <w:pgMar w:top="1843"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39065" w14:textId="77777777" w:rsidR="001E4DF0" w:rsidRDefault="001E4DF0" w:rsidP="00BB319E">
      <w:pPr>
        <w:spacing w:after="0" w:line="240" w:lineRule="auto"/>
      </w:pPr>
      <w:r>
        <w:separator/>
      </w:r>
    </w:p>
  </w:endnote>
  <w:endnote w:type="continuationSeparator" w:id="0">
    <w:p w14:paraId="108FADF9" w14:textId="77777777" w:rsidR="001E4DF0" w:rsidRDefault="001E4DF0" w:rsidP="00BB3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EA36E" w14:textId="6E611FF7" w:rsidR="00026403" w:rsidRPr="001B58AC" w:rsidRDefault="00026403" w:rsidP="00AA3ED0">
    <w:pPr>
      <w:pStyle w:val="af3"/>
      <w:jc w:val="left"/>
      <w:rPr>
        <w:b w:val="0"/>
        <w:szCs w:val="24"/>
      </w:rPr>
    </w:pPr>
  </w:p>
  <w:p w14:paraId="374E7500" w14:textId="77777777" w:rsidR="00026403" w:rsidRDefault="00026403">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A4081" w14:textId="77777777" w:rsidR="001E4DF0" w:rsidRDefault="001E4DF0" w:rsidP="00BB319E">
      <w:pPr>
        <w:spacing w:after="0" w:line="240" w:lineRule="auto"/>
      </w:pPr>
      <w:r>
        <w:separator/>
      </w:r>
    </w:p>
  </w:footnote>
  <w:footnote w:type="continuationSeparator" w:id="0">
    <w:p w14:paraId="05AD62B1" w14:textId="77777777" w:rsidR="001E4DF0" w:rsidRDefault="001E4DF0" w:rsidP="00BB319E">
      <w:pPr>
        <w:spacing w:after="0" w:line="240" w:lineRule="auto"/>
      </w:pPr>
      <w:r>
        <w:continuationSeparator/>
      </w:r>
    </w:p>
  </w:footnote>
  <w:footnote w:id="1">
    <w:p w14:paraId="5EC9EB8E" w14:textId="42460EE5" w:rsidR="00BB319E" w:rsidRPr="005112D3" w:rsidRDefault="00BB319E" w:rsidP="00BB319E">
      <w:pPr>
        <w:pStyle w:val="ac"/>
        <w:jc w:val="both"/>
        <w:rPr>
          <w:rFonts w:ascii="Times New Roman" w:hAnsi="Times New Roman" w:cs="Times New Roman"/>
        </w:rPr>
      </w:pPr>
      <w:r w:rsidRPr="005112D3">
        <w:rPr>
          <w:rStyle w:val="ae"/>
          <w:rFonts w:ascii="Times New Roman" w:hAnsi="Times New Roman" w:cs="Times New Roman"/>
        </w:rPr>
        <w:footnoteRef/>
      </w:r>
      <w:r w:rsidRPr="005112D3">
        <w:rPr>
          <w:rFonts w:ascii="Times New Roman" w:hAnsi="Times New Roman" w:cs="Times New Roman"/>
        </w:rPr>
        <w:t xml:space="preserve"> Количество жидкости, проходящее через СПНЦТ, позволяющее сохранить оптимальное значение коэффициента сепарации. Чем больше необходимая пропускная способность, тем больше размеры самого сепаратора.</w:t>
      </w:r>
    </w:p>
  </w:footnote>
  <w:footnote w:id="2">
    <w:p w14:paraId="32D87757" w14:textId="5D7242D3" w:rsidR="00F24D5B" w:rsidRDefault="00F24D5B" w:rsidP="00F24D5B">
      <w:pPr>
        <w:pStyle w:val="ac"/>
        <w:jc w:val="both"/>
      </w:pPr>
      <w:r w:rsidRPr="005112D3">
        <w:rPr>
          <w:rStyle w:val="ae"/>
          <w:rFonts w:ascii="Times New Roman" w:hAnsi="Times New Roman" w:cs="Times New Roman"/>
        </w:rPr>
        <w:footnoteRef/>
      </w:r>
      <w:r w:rsidRPr="005112D3">
        <w:rPr>
          <w:rFonts w:ascii="Times New Roman" w:hAnsi="Times New Roman" w:cs="Times New Roman"/>
        </w:rPr>
        <w:t xml:space="preserve"> Если не проводить обратную промывку противотоком, поверхность </w:t>
      </w:r>
      <w:proofErr w:type="spellStart"/>
      <w:r w:rsidRPr="005112D3">
        <w:rPr>
          <w:rFonts w:ascii="Times New Roman" w:hAnsi="Times New Roman" w:cs="Times New Roman"/>
        </w:rPr>
        <w:t>фильтроэлементов</w:t>
      </w:r>
      <w:proofErr w:type="spellEnd"/>
      <w:r w:rsidRPr="005112D3">
        <w:rPr>
          <w:rFonts w:ascii="Times New Roman" w:hAnsi="Times New Roman" w:cs="Times New Roman"/>
        </w:rPr>
        <w:t xml:space="preserve"> обрастет шламом. В этом случае пропускная способность </w:t>
      </w:r>
      <w:proofErr w:type="spellStart"/>
      <w:r w:rsidRPr="005112D3">
        <w:rPr>
          <w:rFonts w:ascii="Times New Roman" w:hAnsi="Times New Roman" w:cs="Times New Roman"/>
        </w:rPr>
        <w:t>фильтроэлементов</w:t>
      </w:r>
      <w:proofErr w:type="spellEnd"/>
      <w:r w:rsidRPr="005112D3">
        <w:rPr>
          <w:rFonts w:ascii="Times New Roman" w:hAnsi="Times New Roman" w:cs="Times New Roman"/>
        </w:rPr>
        <w:t xml:space="preserve"> постепенно снизится и возрастет гидравлическое сопротивление. В свою очередь, это приведет к снижению объема закачиваемой сточной воды и значительно снизит срок службы </w:t>
      </w:r>
      <w:proofErr w:type="spellStart"/>
      <w:r w:rsidRPr="005112D3">
        <w:rPr>
          <w:rFonts w:ascii="Times New Roman" w:hAnsi="Times New Roman" w:cs="Times New Roman"/>
        </w:rPr>
        <w:t>фильтроэлементов</w:t>
      </w:r>
      <w:proofErr w:type="spellEnd"/>
      <w:r w:rsidRPr="005112D3">
        <w:rPr>
          <w:rFonts w:ascii="Times New Roman" w:hAnsi="Times New Roman" w:cs="Times New Roman"/>
        </w:rPr>
        <w:t>.</w:t>
      </w:r>
    </w:p>
  </w:footnote>
  <w:footnote w:id="3">
    <w:p w14:paraId="53BDABF7" w14:textId="0C7331DD" w:rsidR="00036A91" w:rsidRDefault="00036A91" w:rsidP="002B2EAF">
      <w:pPr>
        <w:pStyle w:val="ac"/>
        <w:jc w:val="both"/>
      </w:pPr>
      <w:r>
        <w:rPr>
          <w:rStyle w:val="ae"/>
        </w:rPr>
        <w:footnoteRef/>
      </w:r>
      <w:r>
        <w:t xml:space="preserve"> </w:t>
      </w:r>
      <w:r w:rsidRPr="00504B09">
        <w:rPr>
          <w:rFonts w:ascii="Times New Roman" w:hAnsi="Times New Roman" w:cs="Times New Roman"/>
        </w:rPr>
        <w:t xml:space="preserve">Освобождение дренажной подземной емкости от шлама </w:t>
      </w:r>
      <w:r w:rsidR="002B2EAF" w:rsidRPr="00504B09">
        <w:rPr>
          <w:rFonts w:ascii="Times New Roman" w:hAnsi="Times New Roman" w:cs="Times New Roman"/>
        </w:rPr>
        <w:t xml:space="preserve">с последующим его вывозом до места утилизации </w:t>
      </w:r>
      <w:r w:rsidR="00C05E69">
        <w:rPr>
          <w:rFonts w:ascii="Times New Roman" w:hAnsi="Times New Roman" w:cs="Times New Roman"/>
        </w:rPr>
        <w:t>может выполня</w:t>
      </w:r>
      <w:r w:rsidRPr="00504B09">
        <w:rPr>
          <w:rFonts w:ascii="Times New Roman" w:hAnsi="Times New Roman" w:cs="Times New Roman"/>
        </w:rPr>
        <w:t>т</w:t>
      </w:r>
      <w:r w:rsidR="00C05E69">
        <w:rPr>
          <w:rFonts w:ascii="Times New Roman" w:hAnsi="Times New Roman" w:cs="Times New Roman"/>
        </w:rPr>
        <w:t>ь</w:t>
      </w:r>
      <w:r w:rsidRPr="00504B09">
        <w:rPr>
          <w:rFonts w:ascii="Times New Roman" w:hAnsi="Times New Roman" w:cs="Times New Roman"/>
        </w:rPr>
        <w:t>ся силами ЗПКТ (в случае наличия соответствующего</w:t>
      </w:r>
      <w:r w:rsidR="002B2EAF" w:rsidRPr="00504B09">
        <w:rPr>
          <w:rFonts w:ascii="Times New Roman" w:hAnsi="Times New Roman" w:cs="Times New Roman"/>
        </w:rPr>
        <w:t xml:space="preserve"> </w:t>
      </w:r>
      <w:r w:rsidRPr="00504B09">
        <w:rPr>
          <w:rFonts w:ascii="Times New Roman" w:hAnsi="Times New Roman" w:cs="Times New Roman"/>
        </w:rPr>
        <w:t xml:space="preserve"> </w:t>
      </w:r>
      <w:r w:rsidR="002B2EAF" w:rsidRPr="00504B09">
        <w:rPr>
          <w:rFonts w:ascii="Times New Roman" w:hAnsi="Times New Roman" w:cs="Times New Roman"/>
        </w:rPr>
        <w:t>авто</w:t>
      </w:r>
      <w:r w:rsidRPr="00504B09">
        <w:rPr>
          <w:rFonts w:ascii="Times New Roman" w:hAnsi="Times New Roman" w:cs="Times New Roman"/>
        </w:rPr>
        <w:t>транспорта</w:t>
      </w:r>
      <w:r w:rsidR="002B2EAF" w:rsidRPr="00504B09">
        <w:rPr>
          <w:rFonts w:ascii="Times New Roman" w:hAnsi="Times New Roman" w:cs="Times New Roman"/>
        </w:rPr>
        <w:t xml:space="preserve"> и оформленных надлежащим образом для выполнения данной работы документов</w:t>
      </w:r>
      <w:r w:rsidRPr="00504B09">
        <w:rPr>
          <w:rFonts w:ascii="Times New Roman" w:hAnsi="Times New Roman" w:cs="Times New Roman"/>
        </w:rPr>
        <w:t>)</w:t>
      </w:r>
      <w:r w:rsidR="002B2EAF" w:rsidRPr="00504B09">
        <w:rPr>
          <w:rFonts w:ascii="Times New Roman" w:hAnsi="Times New Roman" w:cs="Times New Roman"/>
        </w:rPr>
        <w:t xml:space="preserve"> либо силами сторонней специализированной организации, с которой заключается соответствующий договор</w:t>
      </w:r>
      <w:r w:rsidR="00321052">
        <w:rPr>
          <w:rFonts w:ascii="Times New Roman" w:hAnsi="Times New Roman" w:cs="Times New Roman"/>
        </w:rPr>
        <w:t>. В случае применения данной технологии на ЗПКТ ОООС должен будет провести работу по определению класса опасности шлама и работу  по внесению в разрешительную документацию по отходам определенных изменений.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391C7" w14:textId="193E83CE" w:rsidR="00CF08B1" w:rsidRDefault="00CF08B1" w:rsidP="00CF08B1">
    <w:pPr>
      <w:pStyle w:val="af"/>
      <w:ind w:left="-56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68C6"/>
    <w:multiLevelType w:val="multilevel"/>
    <w:tmpl w:val="7BF2681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CEA14CD"/>
    <w:multiLevelType w:val="hybridMultilevel"/>
    <w:tmpl w:val="469C3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E912C7"/>
    <w:multiLevelType w:val="multilevel"/>
    <w:tmpl w:val="99BC7044"/>
    <w:lvl w:ilvl="0">
      <w:start w:val="1"/>
      <w:numFmt w:val="decimal"/>
      <w:lvlText w:val="%1."/>
      <w:lvlJc w:val="left"/>
      <w:pPr>
        <w:ind w:left="502"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C6A1698"/>
    <w:multiLevelType w:val="multilevel"/>
    <w:tmpl w:val="D332CD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16416CD"/>
    <w:multiLevelType w:val="multilevel"/>
    <w:tmpl w:val="CAB40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87A5151"/>
    <w:multiLevelType w:val="hybridMultilevel"/>
    <w:tmpl w:val="A9EEC27C"/>
    <w:lvl w:ilvl="0" w:tplc="2AC2D5A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nsid w:val="74EA74F1"/>
    <w:multiLevelType w:val="multilevel"/>
    <w:tmpl w:val="2ADC89A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7A043B4D"/>
    <w:multiLevelType w:val="multilevel"/>
    <w:tmpl w:val="9702C106"/>
    <w:lvl w:ilvl="0">
      <w:start w:val="1"/>
      <w:numFmt w:val="decimal"/>
      <w:lvlText w:val="%1."/>
      <w:lvlJc w:val="left"/>
      <w:pPr>
        <w:ind w:left="8583" w:hanging="360"/>
      </w:pPr>
      <w:rPr>
        <w:rFonts w:hint="default"/>
      </w:rPr>
    </w:lvl>
    <w:lvl w:ilvl="1">
      <w:start w:val="1"/>
      <w:numFmt w:val="decimal"/>
      <w:isLgl/>
      <w:lvlText w:val="%2)"/>
      <w:lvlJc w:val="left"/>
      <w:pPr>
        <w:ind w:left="375" w:hanging="375"/>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7"/>
  </w:num>
  <w:num w:numId="2">
    <w:abstractNumId w:val="0"/>
  </w:num>
  <w:num w:numId="3">
    <w:abstractNumId w:val="6"/>
  </w:num>
  <w:num w:numId="4">
    <w:abstractNumId w:val="3"/>
  </w:num>
  <w:num w:numId="5">
    <w:abstractNumId w:val="5"/>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30"/>
    <w:rsid w:val="0001161D"/>
    <w:rsid w:val="00026403"/>
    <w:rsid w:val="00036A91"/>
    <w:rsid w:val="00064C70"/>
    <w:rsid w:val="0007419A"/>
    <w:rsid w:val="000A0EAE"/>
    <w:rsid w:val="000B6E54"/>
    <w:rsid w:val="000D3862"/>
    <w:rsid w:val="000E24BF"/>
    <w:rsid w:val="001024F8"/>
    <w:rsid w:val="0011129A"/>
    <w:rsid w:val="00116B79"/>
    <w:rsid w:val="00137998"/>
    <w:rsid w:val="00160327"/>
    <w:rsid w:val="001776F5"/>
    <w:rsid w:val="00185886"/>
    <w:rsid w:val="001867E4"/>
    <w:rsid w:val="0019634E"/>
    <w:rsid w:val="001B7897"/>
    <w:rsid w:val="001E4DF0"/>
    <w:rsid w:val="001F4B56"/>
    <w:rsid w:val="00221BDA"/>
    <w:rsid w:val="00227E90"/>
    <w:rsid w:val="00246F25"/>
    <w:rsid w:val="0028416E"/>
    <w:rsid w:val="0028772F"/>
    <w:rsid w:val="0029007F"/>
    <w:rsid w:val="002A33AB"/>
    <w:rsid w:val="002A3B69"/>
    <w:rsid w:val="002A77D1"/>
    <w:rsid w:val="002B2EAF"/>
    <w:rsid w:val="002D12F3"/>
    <w:rsid w:val="002D7D23"/>
    <w:rsid w:val="002F2E0B"/>
    <w:rsid w:val="002F5351"/>
    <w:rsid w:val="00317981"/>
    <w:rsid w:val="00317ACB"/>
    <w:rsid w:val="00321052"/>
    <w:rsid w:val="00322D5D"/>
    <w:rsid w:val="003346FC"/>
    <w:rsid w:val="00337BF5"/>
    <w:rsid w:val="003471C4"/>
    <w:rsid w:val="00360248"/>
    <w:rsid w:val="00376918"/>
    <w:rsid w:val="00381BD5"/>
    <w:rsid w:val="0038609E"/>
    <w:rsid w:val="0039049E"/>
    <w:rsid w:val="00392A7F"/>
    <w:rsid w:val="00397665"/>
    <w:rsid w:val="003A1EF6"/>
    <w:rsid w:val="003A5655"/>
    <w:rsid w:val="003C3791"/>
    <w:rsid w:val="003C5315"/>
    <w:rsid w:val="003D28F5"/>
    <w:rsid w:val="003E3EF9"/>
    <w:rsid w:val="003E5A27"/>
    <w:rsid w:val="003F13D3"/>
    <w:rsid w:val="00401528"/>
    <w:rsid w:val="00412077"/>
    <w:rsid w:val="004279BA"/>
    <w:rsid w:val="004348FB"/>
    <w:rsid w:val="00437DFA"/>
    <w:rsid w:val="004431ED"/>
    <w:rsid w:val="00455953"/>
    <w:rsid w:val="00474889"/>
    <w:rsid w:val="004A29FC"/>
    <w:rsid w:val="004B2628"/>
    <w:rsid w:val="004B7E42"/>
    <w:rsid w:val="004C66BC"/>
    <w:rsid w:val="004F30FD"/>
    <w:rsid w:val="005008DA"/>
    <w:rsid w:val="00504B09"/>
    <w:rsid w:val="005112D3"/>
    <w:rsid w:val="005202CA"/>
    <w:rsid w:val="00537AEE"/>
    <w:rsid w:val="0054600B"/>
    <w:rsid w:val="0059703E"/>
    <w:rsid w:val="005B5468"/>
    <w:rsid w:val="005C6BF7"/>
    <w:rsid w:val="005D127D"/>
    <w:rsid w:val="005D1F84"/>
    <w:rsid w:val="005D71CC"/>
    <w:rsid w:val="005F4977"/>
    <w:rsid w:val="005F50CF"/>
    <w:rsid w:val="005F5388"/>
    <w:rsid w:val="005F580A"/>
    <w:rsid w:val="0062216E"/>
    <w:rsid w:val="00633C84"/>
    <w:rsid w:val="006453C7"/>
    <w:rsid w:val="006500FA"/>
    <w:rsid w:val="006553D1"/>
    <w:rsid w:val="00675DFC"/>
    <w:rsid w:val="006920F3"/>
    <w:rsid w:val="006A12F7"/>
    <w:rsid w:val="006C7601"/>
    <w:rsid w:val="00723CC6"/>
    <w:rsid w:val="00730A9C"/>
    <w:rsid w:val="00730FA6"/>
    <w:rsid w:val="00731E81"/>
    <w:rsid w:val="00731EF2"/>
    <w:rsid w:val="00734CDA"/>
    <w:rsid w:val="00753B4D"/>
    <w:rsid w:val="007561EF"/>
    <w:rsid w:val="0076085A"/>
    <w:rsid w:val="007674E8"/>
    <w:rsid w:val="00787C79"/>
    <w:rsid w:val="007A3EDB"/>
    <w:rsid w:val="007B359F"/>
    <w:rsid w:val="007D5C42"/>
    <w:rsid w:val="007E2219"/>
    <w:rsid w:val="007E418E"/>
    <w:rsid w:val="00801EED"/>
    <w:rsid w:val="0081388F"/>
    <w:rsid w:val="00880C49"/>
    <w:rsid w:val="008A0F6E"/>
    <w:rsid w:val="008B065B"/>
    <w:rsid w:val="008E2900"/>
    <w:rsid w:val="008F2B7C"/>
    <w:rsid w:val="008F4A6D"/>
    <w:rsid w:val="00926305"/>
    <w:rsid w:val="00946C8F"/>
    <w:rsid w:val="00950146"/>
    <w:rsid w:val="00953ED6"/>
    <w:rsid w:val="00960B53"/>
    <w:rsid w:val="00964910"/>
    <w:rsid w:val="00964D74"/>
    <w:rsid w:val="00982937"/>
    <w:rsid w:val="00984813"/>
    <w:rsid w:val="00987CC9"/>
    <w:rsid w:val="00996B86"/>
    <w:rsid w:val="009A0338"/>
    <w:rsid w:val="009A6BF9"/>
    <w:rsid w:val="009B173F"/>
    <w:rsid w:val="009E6E3B"/>
    <w:rsid w:val="009F38D4"/>
    <w:rsid w:val="00A058C1"/>
    <w:rsid w:val="00A173D5"/>
    <w:rsid w:val="00A249F0"/>
    <w:rsid w:val="00A45DBE"/>
    <w:rsid w:val="00A569AD"/>
    <w:rsid w:val="00A61EF8"/>
    <w:rsid w:val="00A63A83"/>
    <w:rsid w:val="00A74057"/>
    <w:rsid w:val="00A745A4"/>
    <w:rsid w:val="00A95F2E"/>
    <w:rsid w:val="00A96EA2"/>
    <w:rsid w:val="00AA3ED0"/>
    <w:rsid w:val="00AA589D"/>
    <w:rsid w:val="00AE7B6B"/>
    <w:rsid w:val="00AF418E"/>
    <w:rsid w:val="00AF659C"/>
    <w:rsid w:val="00B112BF"/>
    <w:rsid w:val="00B16D05"/>
    <w:rsid w:val="00B3221B"/>
    <w:rsid w:val="00B42E6C"/>
    <w:rsid w:val="00B47AEC"/>
    <w:rsid w:val="00B901DE"/>
    <w:rsid w:val="00BA07AC"/>
    <w:rsid w:val="00BA3F8E"/>
    <w:rsid w:val="00BA6C5B"/>
    <w:rsid w:val="00BB319E"/>
    <w:rsid w:val="00BC762E"/>
    <w:rsid w:val="00BE7853"/>
    <w:rsid w:val="00C05E69"/>
    <w:rsid w:val="00C328A6"/>
    <w:rsid w:val="00C64F85"/>
    <w:rsid w:val="00C81CEE"/>
    <w:rsid w:val="00C92993"/>
    <w:rsid w:val="00CB435C"/>
    <w:rsid w:val="00CB68F4"/>
    <w:rsid w:val="00CF08B1"/>
    <w:rsid w:val="00CF5246"/>
    <w:rsid w:val="00D05D88"/>
    <w:rsid w:val="00D3439E"/>
    <w:rsid w:val="00D44110"/>
    <w:rsid w:val="00D45E90"/>
    <w:rsid w:val="00D52797"/>
    <w:rsid w:val="00D5429E"/>
    <w:rsid w:val="00D6067A"/>
    <w:rsid w:val="00D61973"/>
    <w:rsid w:val="00D632E2"/>
    <w:rsid w:val="00D64F6A"/>
    <w:rsid w:val="00D6763B"/>
    <w:rsid w:val="00D70442"/>
    <w:rsid w:val="00D762FB"/>
    <w:rsid w:val="00D84D87"/>
    <w:rsid w:val="00DB5E87"/>
    <w:rsid w:val="00DB6BFA"/>
    <w:rsid w:val="00DB6C18"/>
    <w:rsid w:val="00DD24E3"/>
    <w:rsid w:val="00DD2C5D"/>
    <w:rsid w:val="00E06E4E"/>
    <w:rsid w:val="00E1414F"/>
    <w:rsid w:val="00E52976"/>
    <w:rsid w:val="00E657C4"/>
    <w:rsid w:val="00E90E8D"/>
    <w:rsid w:val="00EA385F"/>
    <w:rsid w:val="00EC3F41"/>
    <w:rsid w:val="00EC7E5D"/>
    <w:rsid w:val="00EE4DC7"/>
    <w:rsid w:val="00EE5F2C"/>
    <w:rsid w:val="00EF261F"/>
    <w:rsid w:val="00EF63EF"/>
    <w:rsid w:val="00EF6A43"/>
    <w:rsid w:val="00F0047B"/>
    <w:rsid w:val="00F1613D"/>
    <w:rsid w:val="00F24D5B"/>
    <w:rsid w:val="00F25B30"/>
    <w:rsid w:val="00F34091"/>
    <w:rsid w:val="00F4154A"/>
    <w:rsid w:val="00F41995"/>
    <w:rsid w:val="00F4581D"/>
    <w:rsid w:val="00F5011D"/>
    <w:rsid w:val="00F574D7"/>
    <w:rsid w:val="00F91161"/>
    <w:rsid w:val="00F9519F"/>
    <w:rsid w:val="00F9756B"/>
    <w:rsid w:val="00FA2D6F"/>
    <w:rsid w:val="00FD138A"/>
    <w:rsid w:val="00FD25D7"/>
    <w:rsid w:val="00FD6DD8"/>
    <w:rsid w:val="00FD7285"/>
    <w:rsid w:val="00FE709A"/>
    <w:rsid w:val="00FF21DB"/>
    <w:rsid w:val="00FF41AE"/>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C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2B7C"/>
    <w:pPr>
      <w:ind w:left="720"/>
      <w:contextualSpacing/>
    </w:pPr>
  </w:style>
  <w:style w:type="table" w:styleId="a4">
    <w:name w:val="Table Grid"/>
    <w:basedOn w:val="a1"/>
    <w:uiPriority w:val="39"/>
    <w:rsid w:val="00C92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B435C"/>
    <w:pPr>
      <w:autoSpaceDE w:val="0"/>
      <w:autoSpaceDN w:val="0"/>
      <w:adjustRightInd w:val="0"/>
      <w:spacing w:after="0" w:line="240" w:lineRule="auto"/>
    </w:pPr>
    <w:rPr>
      <w:rFonts w:ascii="Tahoma" w:hAnsi="Tahoma" w:cs="Tahoma"/>
      <w:color w:val="000000"/>
      <w:sz w:val="24"/>
      <w:szCs w:val="24"/>
    </w:rPr>
  </w:style>
  <w:style w:type="character" w:styleId="a5">
    <w:name w:val="annotation reference"/>
    <w:basedOn w:val="a0"/>
    <w:uiPriority w:val="99"/>
    <w:semiHidden/>
    <w:unhideWhenUsed/>
    <w:rsid w:val="00A96EA2"/>
    <w:rPr>
      <w:sz w:val="16"/>
      <w:szCs w:val="16"/>
    </w:rPr>
  </w:style>
  <w:style w:type="paragraph" w:styleId="a6">
    <w:name w:val="annotation text"/>
    <w:basedOn w:val="a"/>
    <w:link w:val="a7"/>
    <w:uiPriority w:val="99"/>
    <w:semiHidden/>
    <w:unhideWhenUsed/>
    <w:rsid w:val="00A96EA2"/>
    <w:pPr>
      <w:spacing w:line="240" w:lineRule="auto"/>
    </w:pPr>
    <w:rPr>
      <w:sz w:val="20"/>
      <w:szCs w:val="20"/>
    </w:rPr>
  </w:style>
  <w:style w:type="character" w:customStyle="1" w:styleId="a7">
    <w:name w:val="Текст примечания Знак"/>
    <w:basedOn w:val="a0"/>
    <w:link w:val="a6"/>
    <w:uiPriority w:val="99"/>
    <w:semiHidden/>
    <w:rsid w:val="00A96EA2"/>
    <w:rPr>
      <w:sz w:val="20"/>
      <w:szCs w:val="20"/>
    </w:rPr>
  </w:style>
  <w:style w:type="paragraph" w:styleId="a8">
    <w:name w:val="annotation subject"/>
    <w:basedOn w:val="a6"/>
    <w:next w:val="a6"/>
    <w:link w:val="a9"/>
    <w:uiPriority w:val="99"/>
    <w:semiHidden/>
    <w:unhideWhenUsed/>
    <w:rsid w:val="00A96EA2"/>
    <w:rPr>
      <w:b/>
      <w:bCs/>
    </w:rPr>
  </w:style>
  <w:style w:type="character" w:customStyle="1" w:styleId="a9">
    <w:name w:val="Тема примечания Знак"/>
    <w:basedOn w:val="a7"/>
    <w:link w:val="a8"/>
    <w:uiPriority w:val="99"/>
    <w:semiHidden/>
    <w:rsid w:val="00A96EA2"/>
    <w:rPr>
      <w:b/>
      <w:bCs/>
      <w:sz w:val="20"/>
      <w:szCs w:val="20"/>
    </w:rPr>
  </w:style>
  <w:style w:type="paragraph" w:styleId="aa">
    <w:name w:val="Balloon Text"/>
    <w:basedOn w:val="a"/>
    <w:link w:val="ab"/>
    <w:uiPriority w:val="99"/>
    <w:semiHidden/>
    <w:unhideWhenUsed/>
    <w:rsid w:val="00A96EA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96EA2"/>
    <w:rPr>
      <w:rFonts w:ascii="Segoe UI" w:hAnsi="Segoe UI" w:cs="Segoe UI"/>
      <w:sz w:val="18"/>
      <w:szCs w:val="18"/>
    </w:rPr>
  </w:style>
  <w:style w:type="paragraph" w:styleId="ac">
    <w:name w:val="footnote text"/>
    <w:basedOn w:val="a"/>
    <w:link w:val="ad"/>
    <w:uiPriority w:val="99"/>
    <w:semiHidden/>
    <w:unhideWhenUsed/>
    <w:rsid w:val="00BB319E"/>
    <w:pPr>
      <w:spacing w:after="0" w:line="240" w:lineRule="auto"/>
    </w:pPr>
    <w:rPr>
      <w:sz w:val="20"/>
      <w:szCs w:val="20"/>
    </w:rPr>
  </w:style>
  <w:style w:type="character" w:customStyle="1" w:styleId="ad">
    <w:name w:val="Текст сноски Знак"/>
    <w:basedOn w:val="a0"/>
    <w:link w:val="ac"/>
    <w:uiPriority w:val="99"/>
    <w:semiHidden/>
    <w:rsid w:val="00BB319E"/>
    <w:rPr>
      <w:sz w:val="20"/>
      <w:szCs w:val="20"/>
    </w:rPr>
  </w:style>
  <w:style w:type="character" w:styleId="ae">
    <w:name w:val="footnote reference"/>
    <w:basedOn w:val="a0"/>
    <w:uiPriority w:val="99"/>
    <w:semiHidden/>
    <w:unhideWhenUsed/>
    <w:rsid w:val="00BB319E"/>
    <w:rPr>
      <w:vertAlign w:val="superscript"/>
    </w:rPr>
  </w:style>
  <w:style w:type="paragraph" w:styleId="af">
    <w:name w:val="header"/>
    <w:basedOn w:val="a"/>
    <w:link w:val="af0"/>
    <w:uiPriority w:val="99"/>
    <w:unhideWhenUsed/>
    <w:rsid w:val="00CF08B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F08B1"/>
  </w:style>
  <w:style w:type="paragraph" w:styleId="af1">
    <w:name w:val="footer"/>
    <w:basedOn w:val="a"/>
    <w:link w:val="af2"/>
    <w:uiPriority w:val="99"/>
    <w:unhideWhenUsed/>
    <w:rsid w:val="00CF08B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F08B1"/>
  </w:style>
  <w:style w:type="paragraph" w:styleId="af3">
    <w:name w:val="Title"/>
    <w:basedOn w:val="a"/>
    <w:link w:val="af4"/>
    <w:uiPriority w:val="10"/>
    <w:qFormat/>
    <w:rsid w:val="00CF08B1"/>
    <w:pPr>
      <w:widowControl w:val="0"/>
      <w:shd w:val="clear" w:color="auto" w:fill="FFFFFF"/>
      <w:autoSpaceDE w:val="0"/>
      <w:autoSpaceDN w:val="0"/>
      <w:adjustRightInd w:val="0"/>
      <w:spacing w:after="0" w:line="360" w:lineRule="auto"/>
      <w:ind w:right="7"/>
      <w:jc w:val="center"/>
    </w:pPr>
    <w:rPr>
      <w:rFonts w:ascii="Times New Roman" w:eastAsia="Times New Roman" w:hAnsi="Times New Roman" w:cs="Times New Roman"/>
      <w:b/>
      <w:spacing w:val="-1"/>
      <w:sz w:val="24"/>
      <w:szCs w:val="20"/>
      <w:lang w:eastAsia="ru-RU"/>
    </w:rPr>
  </w:style>
  <w:style w:type="character" w:customStyle="1" w:styleId="af4">
    <w:name w:val="Название Знак"/>
    <w:basedOn w:val="a0"/>
    <w:link w:val="af3"/>
    <w:uiPriority w:val="10"/>
    <w:rsid w:val="00CF08B1"/>
    <w:rPr>
      <w:rFonts w:ascii="Times New Roman" w:eastAsia="Times New Roman" w:hAnsi="Times New Roman" w:cs="Times New Roman"/>
      <w:b/>
      <w:spacing w:val="-1"/>
      <w:sz w:val="24"/>
      <w:szCs w:val="20"/>
      <w:shd w:val="clear" w:color="auto" w:fill="FFFFFF"/>
      <w:lang w:eastAsia="ru-RU"/>
    </w:rPr>
  </w:style>
  <w:style w:type="paragraph" w:styleId="af5">
    <w:name w:val="No Spacing"/>
    <w:uiPriority w:val="1"/>
    <w:qFormat/>
    <w:rsid w:val="003D28F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2B7C"/>
    <w:pPr>
      <w:ind w:left="720"/>
      <w:contextualSpacing/>
    </w:pPr>
  </w:style>
  <w:style w:type="table" w:styleId="a4">
    <w:name w:val="Table Grid"/>
    <w:basedOn w:val="a1"/>
    <w:uiPriority w:val="39"/>
    <w:rsid w:val="00C92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B435C"/>
    <w:pPr>
      <w:autoSpaceDE w:val="0"/>
      <w:autoSpaceDN w:val="0"/>
      <w:adjustRightInd w:val="0"/>
      <w:spacing w:after="0" w:line="240" w:lineRule="auto"/>
    </w:pPr>
    <w:rPr>
      <w:rFonts w:ascii="Tahoma" w:hAnsi="Tahoma" w:cs="Tahoma"/>
      <w:color w:val="000000"/>
      <w:sz w:val="24"/>
      <w:szCs w:val="24"/>
    </w:rPr>
  </w:style>
  <w:style w:type="character" w:styleId="a5">
    <w:name w:val="annotation reference"/>
    <w:basedOn w:val="a0"/>
    <w:uiPriority w:val="99"/>
    <w:semiHidden/>
    <w:unhideWhenUsed/>
    <w:rsid w:val="00A96EA2"/>
    <w:rPr>
      <w:sz w:val="16"/>
      <w:szCs w:val="16"/>
    </w:rPr>
  </w:style>
  <w:style w:type="paragraph" w:styleId="a6">
    <w:name w:val="annotation text"/>
    <w:basedOn w:val="a"/>
    <w:link w:val="a7"/>
    <w:uiPriority w:val="99"/>
    <w:semiHidden/>
    <w:unhideWhenUsed/>
    <w:rsid w:val="00A96EA2"/>
    <w:pPr>
      <w:spacing w:line="240" w:lineRule="auto"/>
    </w:pPr>
    <w:rPr>
      <w:sz w:val="20"/>
      <w:szCs w:val="20"/>
    </w:rPr>
  </w:style>
  <w:style w:type="character" w:customStyle="1" w:styleId="a7">
    <w:name w:val="Текст примечания Знак"/>
    <w:basedOn w:val="a0"/>
    <w:link w:val="a6"/>
    <w:uiPriority w:val="99"/>
    <w:semiHidden/>
    <w:rsid w:val="00A96EA2"/>
    <w:rPr>
      <w:sz w:val="20"/>
      <w:szCs w:val="20"/>
    </w:rPr>
  </w:style>
  <w:style w:type="paragraph" w:styleId="a8">
    <w:name w:val="annotation subject"/>
    <w:basedOn w:val="a6"/>
    <w:next w:val="a6"/>
    <w:link w:val="a9"/>
    <w:uiPriority w:val="99"/>
    <w:semiHidden/>
    <w:unhideWhenUsed/>
    <w:rsid w:val="00A96EA2"/>
    <w:rPr>
      <w:b/>
      <w:bCs/>
    </w:rPr>
  </w:style>
  <w:style w:type="character" w:customStyle="1" w:styleId="a9">
    <w:name w:val="Тема примечания Знак"/>
    <w:basedOn w:val="a7"/>
    <w:link w:val="a8"/>
    <w:uiPriority w:val="99"/>
    <w:semiHidden/>
    <w:rsid w:val="00A96EA2"/>
    <w:rPr>
      <w:b/>
      <w:bCs/>
      <w:sz w:val="20"/>
      <w:szCs w:val="20"/>
    </w:rPr>
  </w:style>
  <w:style w:type="paragraph" w:styleId="aa">
    <w:name w:val="Balloon Text"/>
    <w:basedOn w:val="a"/>
    <w:link w:val="ab"/>
    <w:uiPriority w:val="99"/>
    <w:semiHidden/>
    <w:unhideWhenUsed/>
    <w:rsid w:val="00A96EA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96EA2"/>
    <w:rPr>
      <w:rFonts w:ascii="Segoe UI" w:hAnsi="Segoe UI" w:cs="Segoe UI"/>
      <w:sz w:val="18"/>
      <w:szCs w:val="18"/>
    </w:rPr>
  </w:style>
  <w:style w:type="paragraph" w:styleId="ac">
    <w:name w:val="footnote text"/>
    <w:basedOn w:val="a"/>
    <w:link w:val="ad"/>
    <w:uiPriority w:val="99"/>
    <w:semiHidden/>
    <w:unhideWhenUsed/>
    <w:rsid w:val="00BB319E"/>
    <w:pPr>
      <w:spacing w:after="0" w:line="240" w:lineRule="auto"/>
    </w:pPr>
    <w:rPr>
      <w:sz w:val="20"/>
      <w:szCs w:val="20"/>
    </w:rPr>
  </w:style>
  <w:style w:type="character" w:customStyle="1" w:styleId="ad">
    <w:name w:val="Текст сноски Знак"/>
    <w:basedOn w:val="a0"/>
    <w:link w:val="ac"/>
    <w:uiPriority w:val="99"/>
    <w:semiHidden/>
    <w:rsid w:val="00BB319E"/>
    <w:rPr>
      <w:sz w:val="20"/>
      <w:szCs w:val="20"/>
    </w:rPr>
  </w:style>
  <w:style w:type="character" w:styleId="ae">
    <w:name w:val="footnote reference"/>
    <w:basedOn w:val="a0"/>
    <w:uiPriority w:val="99"/>
    <w:semiHidden/>
    <w:unhideWhenUsed/>
    <w:rsid w:val="00BB319E"/>
    <w:rPr>
      <w:vertAlign w:val="superscript"/>
    </w:rPr>
  </w:style>
  <w:style w:type="paragraph" w:styleId="af">
    <w:name w:val="header"/>
    <w:basedOn w:val="a"/>
    <w:link w:val="af0"/>
    <w:uiPriority w:val="99"/>
    <w:unhideWhenUsed/>
    <w:rsid w:val="00CF08B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F08B1"/>
  </w:style>
  <w:style w:type="paragraph" w:styleId="af1">
    <w:name w:val="footer"/>
    <w:basedOn w:val="a"/>
    <w:link w:val="af2"/>
    <w:uiPriority w:val="99"/>
    <w:unhideWhenUsed/>
    <w:rsid w:val="00CF08B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F08B1"/>
  </w:style>
  <w:style w:type="paragraph" w:styleId="af3">
    <w:name w:val="Title"/>
    <w:basedOn w:val="a"/>
    <w:link w:val="af4"/>
    <w:uiPriority w:val="10"/>
    <w:qFormat/>
    <w:rsid w:val="00CF08B1"/>
    <w:pPr>
      <w:widowControl w:val="0"/>
      <w:shd w:val="clear" w:color="auto" w:fill="FFFFFF"/>
      <w:autoSpaceDE w:val="0"/>
      <w:autoSpaceDN w:val="0"/>
      <w:adjustRightInd w:val="0"/>
      <w:spacing w:after="0" w:line="360" w:lineRule="auto"/>
      <w:ind w:right="7"/>
      <w:jc w:val="center"/>
    </w:pPr>
    <w:rPr>
      <w:rFonts w:ascii="Times New Roman" w:eastAsia="Times New Roman" w:hAnsi="Times New Roman" w:cs="Times New Roman"/>
      <w:b/>
      <w:spacing w:val="-1"/>
      <w:sz w:val="24"/>
      <w:szCs w:val="20"/>
      <w:lang w:eastAsia="ru-RU"/>
    </w:rPr>
  </w:style>
  <w:style w:type="character" w:customStyle="1" w:styleId="af4">
    <w:name w:val="Название Знак"/>
    <w:basedOn w:val="a0"/>
    <w:link w:val="af3"/>
    <w:uiPriority w:val="10"/>
    <w:rsid w:val="00CF08B1"/>
    <w:rPr>
      <w:rFonts w:ascii="Times New Roman" w:eastAsia="Times New Roman" w:hAnsi="Times New Roman" w:cs="Times New Roman"/>
      <w:b/>
      <w:spacing w:val="-1"/>
      <w:sz w:val="24"/>
      <w:szCs w:val="20"/>
      <w:shd w:val="clear" w:color="auto" w:fill="FFFFFF"/>
      <w:lang w:eastAsia="ru-RU"/>
    </w:rPr>
  </w:style>
  <w:style w:type="paragraph" w:styleId="af5">
    <w:name w:val="No Spacing"/>
    <w:uiPriority w:val="1"/>
    <w:qFormat/>
    <w:rsid w:val="003D28F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D65A6-16BB-4EFD-8563-733D5FFDF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3011</Words>
  <Characters>17163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Александра Александровна Гарейшина</cp:lastModifiedBy>
  <cp:revision>15</cp:revision>
  <cp:lastPrinted>2016-09-16T07:52:00Z</cp:lastPrinted>
  <dcterms:created xsi:type="dcterms:W3CDTF">2016-09-19T04:17:00Z</dcterms:created>
  <dcterms:modified xsi:type="dcterms:W3CDTF">2018-12-11T08:49:00Z</dcterms:modified>
</cp:coreProperties>
</file>