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DD" w:rsidRDefault="002646DD" w:rsidP="002646DD">
      <w:pPr>
        <w:pBdr>
          <w:bottom w:val="single" w:sz="4" w:space="0" w:color="D6DDB9"/>
        </w:pBdr>
        <w:shd w:val="clear" w:color="auto" w:fill="F9F8EF"/>
        <w:spacing w:before="120" w:after="120" w:line="485" w:lineRule="atLeast"/>
        <w:ind w:left="130" w:right="13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val="en-US" w:eastAsia="ru-RU"/>
        </w:rPr>
      </w:pPr>
      <w:r w:rsidRPr="002646DD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t>ОРГАНИЗАЦИЯ ЛОГОПЕДИЧЕСКОЙ РАБОТЫ В ДОШКОЛЬНОМ ОБРАЗОВАТЕЛЬНОМ УЧРЕЖДЕНИИ</w:t>
      </w:r>
    </w:p>
    <w:p w:rsidR="002646DD" w:rsidRPr="002646DD" w:rsidRDefault="002646DD" w:rsidP="002646DD">
      <w:pPr>
        <w:pBdr>
          <w:bottom w:val="single" w:sz="4" w:space="0" w:color="D6DDB9"/>
        </w:pBdr>
        <w:shd w:val="clear" w:color="auto" w:fill="F9F8EF"/>
        <w:spacing w:before="120" w:after="120" w:line="485" w:lineRule="atLeast"/>
        <w:ind w:left="130" w:right="130"/>
        <w:jc w:val="righ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2646DD"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  <w:t>Учитель – логопед</w:t>
      </w:r>
    </w:p>
    <w:p w:rsidR="002646DD" w:rsidRPr="002646DD" w:rsidRDefault="002646DD" w:rsidP="002646DD">
      <w:pPr>
        <w:pBdr>
          <w:bottom w:val="single" w:sz="4" w:space="0" w:color="D6DDB9"/>
        </w:pBdr>
        <w:shd w:val="clear" w:color="auto" w:fill="F9F8EF"/>
        <w:spacing w:before="120" w:after="120" w:line="485" w:lineRule="atLeast"/>
        <w:ind w:left="130" w:right="130"/>
        <w:jc w:val="righ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2646DD"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Амитова А. З. </w:t>
      </w:r>
    </w:p>
    <w:p w:rsidR="001473D4" w:rsidRDefault="002646DD" w:rsidP="002646DD">
      <w:pPr>
        <w:shd w:val="clear" w:color="auto" w:fill="FFFFFF" w:themeFill="background1"/>
      </w:pPr>
      <w:r>
        <w:rPr>
          <w:rFonts w:ascii="Arial" w:hAnsi="Arial" w:cs="Arial"/>
          <w:color w:val="444444"/>
          <w:shd w:val="clear" w:color="auto" w:fill="F9F8EF"/>
        </w:rPr>
        <w:t xml:space="preserve">Количество детей, одновременно занимающихся на логопедическом пункте, не должно превышать 20—25 человек. Для оптимизации логопедической работы рекомендуется объединять детей одной возрастной группы, имеющих сходные по характеру и степени выраженности речевые нарушения в подгруппы (до 5—7 детей) или подвижные </w:t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микрогруппы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 xml:space="preserve"> (2—3 ребенка). Продолжительность подгрупповых коррекционно-речевых занятий составляет 20— 35 минут, индивидуальных — 10—20 минут. Частота их проведения определяется характером и степенью выраженности речевого нарушения, возрастом и индивидуальными психофизическими особенностями детей. Занятия с детьми рекомендуется проводить в дневное время, а один-два раза в неделю — вечером для того, чтобы родители могли присутствовать на них и получить необходимые консультацию, совет, рекомендации.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9F8EF"/>
        </w:rPr>
        <w:t>Сроки логопедической работы также находятся в прямой зависимости от степени выраженности у детей речевых нарушений, их индивидуально-личностных особенностей, условий воспитания в дошкольном образовательном учреждении и семье.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9F8EF"/>
        </w:rPr>
        <w:t>Они могут варьироваться от 2—3 месяцев до 1,5—2 и более лет. По мере завершения коррекционной работы и нормализации речи у детей старшего дошкольного возраста на освободившиеся места зачисляются дети младших возрастных групп. По окончании занятий с ребенком или при выпуске его из дошкольного образовательного учреждения логопед при необходимости дает родителям рекомендации по организации условий его дальнейшего обучения (например, продолжение коррекционно-речевых занятий с логопедом в начальной школе, обучение в специальной (речевой) школе и др.).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9F8EF"/>
        </w:rPr>
        <w:t xml:space="preserve">Практика показывает, что для нормализации речи детей с фонетическим недоразвитием необходимо от 1,5 до 6 месяцев, тогда как работа с дошкольниками, имеющими </w:t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фонетико-фо-нематическое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 xml:space="preserve"> недоразвитие речи, обычно продолжается в течение целого учебного года и более. Дети с тяжелыми, стойкими нарушениями в речевом развитии (общее недоразвитие речи, заикание) могут посещать логопедические занятия до 1,5—2 и более лет.</w:t>
      </w:r>
      <w:r>
        <w:rPr>
          <w:rFonts w:ascii="Arial" w:hAnsi="Arial" w:cs="Arial"/>
          <w:color w:val="444444"/>
        </w:rPr>
        <w:br/>
      </w:r>
      <w:proofErr w:type="gramStart"/>
      <w:r>
        <w:rPr>
          <w:rFonts w:ascii="Arial" w:hAnsi="Arial" w:cs="Arial"/>
          <w:color w:val="444444"/>
          <w:shd w:val="clear" w:color="auto" w:fill="F9F8EF"/>
        </w:rPr>
        <w:t>Решение о прекращении систематических занятий с ребенком логопед принимает, руководствуясь степенью приближения уровня его речевого развития к возрастным нормам, степенью успешности овладения им дошкольной образовательной программой и лишь тогда, когда уверен, что близкие взрослые ребенка — педагоги и родители — достигли определенной степени независимости в оказании ему необходимой помощи и владеют достаточно широким репертуаром приемов развития детской речи и профилактики ее недостатков</w:t>
      </w:r>
      <w:proofErr w:type="gramEnd"/>
      <w:r>
        <w:rPr>
          <w:rFonts w:ascii="Arial" w:hAnsi="Arial" w:cs="Arial"/>
          <w:color w:val="444444"/>
          <w:shd w:val="clear" w:color="auto" w:fill="F9F8EF"/>
        </w:rPr>
        <w:t>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9F8EF"/>
        </w:rPr>
        <w:t>Все дети, завершившие курс занятий, должны оставаться в поле внимания логопеда, чтобы он мог при необходимости оказать им консультативную помощь. На освободившиеся места зачисляются другие дети, нуждающиеся в логопедической помощи и тем самым «запускается» очередной «виток» алгоритма коррекционно-педагогического процесса, когда уже другие дети, педагоги и родители последовательно проходят логопедом через все его этапы.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9F8EF"/>
        </w:rPr>
        <w:lastRenderedPageBreak/>
        <w:t>Ответственность за порядок зачисления детей на занятия, ход и результаты коррекционно-речевого воздействия несут логопед и администрация базового и прикрепленных к нему дошкольных образовательных учреждений.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9F8EF"/>
        </w:rPr>
        <w:t>Отчетными документами логопеда являются: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♦журнал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 xml:space="preserve"> первичного обследования и консультаций;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♦список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 xml:space="preserve"> детей, зачисленных на занятия;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♦индивидуальные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 xml:space="preserve"> карты коррекционной работы с детьми;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♦планы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 xml:space="preserve"> индивидуальных и подгрупповых коррекционно-речевых занятий с детьми;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♦планы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 xml:space="preserve"> консультативно-методической работы с педагогическим коллективом дошкольного образовательного </w:t>
      </w:r>
      <w:proofErr w:type="spellStart"/>
      <w:proofErr w:type="gramStart"/>
      <w:r>
        <w:rPr>
          <w:rFonts w:ascii="Arial" w:hAnsi="Arial" w:cs="Arial"/>
          <w:color w:val="444444"/>
          <w:shd w:val="clear" w:color="auto" w:fill="F9F8EF"/>
        </w:rPr>
        <w:t>учрежде</w:t>
      </w:r>
      <w:proofErr w:type="spellEnd"/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ния</w:t>
      </w:r>
      <w:proofErr w:type="spellEnd"/>
      <w:proofErr w:type="gramEnd"/>
      <w:r>
        <w:rPr>
          <w:rFonts w:ascii="Arial" w:hAnsi="Arial" w:cs="Arial"/>
          <w:color w:val="444444"/>
          <w:shd w:val="clear" w:color="auto" w:fill="F9F8EF"/>
        </w:rPr>
        <w:t xml:space="preserve"> и родителями.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9F8EF"/>
        </w:rPr>
        <w:t>В конце учебного года логопед готовит отчет о работе и представляет его в органы управления образованием, старшему логопеду района (города) и администрации базового ДОУ. Требования к составлению отчета аналогичны тем, которые предъявляются к отчету логопеда ДОУ (группы) для детей с нарушениями речи.</w:t>
      </w:r>
      <w:r>
        <w:rPr>
          <w:rFonts w:ascii="Arial" w:hAnsi="Arial" w:cs="Arial"/>
          <w:color w:val="444444"/>
        </w:rPr>
        <w:br/>
      </w:r>
      <w:proofErr w:type="gramStart"/>
      <w:r>
        <w:rPr>
          <w:rFonts w:ascii="Arial" w:hAnsi="Arial" w:cs="Arial"/>
          <w:color w:val="444444"/>
          <w:shd w:val="clear" w:color="auto" w:fill="F9F8EF"/>
        </w:rPr>
        <w:t>Таким образом, даже достаточно краткая характеристика организационной и содержательной составляющих работы логопеда в условиях логопедического пункта при дошкольном образовательном учреждении (учреждениях) убеждает в том, что новая модель коррекционно-речевой поддержки не подменяет собой уже существующие формы специальной логопедической работы с дошкольниками, а эффективно и органично дополняет их, позволяя оказывать необходимую и своевременную помощь значительному числу остро нуждающихся детей с разной степенью</w:t>
      </w:r>
      <w:proofErr w:type="gramEnd"/>
      <w:r>
        <w:rPr>
          <w:rFonts w:ascii="Arial" w:hAnsi="Arial" w:cs="Arial"/>
          <w:color w:val="444444"/>
          <w:shd w:val="clear" w:color="auto" w:fill="F9F8EF"/>
        </w:rPr>
        <w:t xml:space="preserve"> выраженности речевых нарушений. </w:t>
      </w:r>
      <w:proofErr w:type="gramStart"/>
      <w:r>
        <w:rPr>
          <w:rFonts w:ascii="Arial" w:hAnsi="Arial" w:cs="Arial"/>
          <w:color w:val="444444"/>
          <w:shd w:val="clear" w:color="auto" w:fill="F9F8EF"/>
        </w:rPr>
        <w:t>Кроме того, она помогает уже сегодня дать определенный ответ на чрезвычайно актуальный для современной практики дошкольного образования вопрос о том, как обеспечить поддержку детей с разными отклонениями в развитии в рамках сложившейся системы образовательных учреждений и без дополнительных финансовых затрат, предоставляя широкие перспективы для конструирования на ее основе моделей организации коррекционной психолого-педагогической поддержки других категорий детей с отклонениями в сенсорном</w:t>
      </w:r>
      <w:proofErr w:type="gramEnd"/>
      <w:r>
        <w:rPr>
          <w:rFonts w:ascii="Arial" w:hAnsi="Arial" w:cs="Arial"/>
          <w:color w:val="444444"/>
          <w:shd w:val="clear" w:color="auto" w:fill="F9F8EF"/>
        </w:rPr>
        <w:t xml:space="preserve">, интеллектуальном и двигательном </w:t>
      </w:r>
      <w:proofErr w:type="gramStart"/>
      <w:r>
        <w:rPr>
          <w:rFonts w:ascii="Arial" w:hAnsi="Arial" w:cs="Arial"/>
          <w:color w:val="444444"/>
          <w:shd w:val="clear" w:color="auto" w:fill="F9F8EF"/>
        </w:rPr>
        <w:t>развитии</w:t>
      </w:r>
      <w:proofErr w:type="gramEnd"/>
      <w:r>
        <w:rPr>
          <w:rFonts w:ascii="Arial" w:hAnsi="Arial" w:cs="Arial"/>
          <w:color w:val="444444"/>
          <w:shd w:val="clear" w:color="auto" w:fill="F9F8EF"/>
        </w:rPr>
        <w:t>. Однако гарантированное качество и высокая результативность при их разработке и внедрении будут обеспечены только при соблюдении следующих базовых условий: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♦индивидуализированное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>, комплексное и</w:t>
      </w:r>
      <w:proofErr w:type="gramStart"/>
      <w:r>
        <w:rPr>
          <w:rFonts w:ascii="Arial" w:hAnsi="Arial" w:cs="Arial"/>
          <w:color w:val="444444"/>
          <w:shd w:val="clear" w:color="auto" w:fill="F9F8EF"/>
        </w:rPr>
        <w:t>.с</w:t>
      </w:r>
      <w:proofErr w:type="gramEnd"/>
      <w:r>
        <w:rPr>
          <w:rFonts w:ascii="Arial" w:hAnsi="Arial" w:cs="Arial"/>
          <w:color w:val="444444"/>
          <w:shd w:val="clear" w:color="auto" w:fill="F9F8EF"/>
        </w:rPr>
        <w:t>истематическое воздействие на все стороны развития и личность ребенка-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9F8EF"/>
        </w:rPr>
        <w:t>дошкольника с нарушениями в развитии;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♦наличие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 xml:space="preserve"> квалифицированного специалиста-дефектолога в качестве главного организатора и координатора коррекционной поддержки детей;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9F8EF"/>
        </w:rPr>
        <w:t>♦вовлечение</w:t>
      </w:r>
      <w:proofErr w:type="spellEnd"/>
      <w:r>
        <w:rPr>
          <w:rFonts w:ascii="Arial" w:hAnsi="Arial" w:cs="Arial"/>
          <w:color w:val="444444"/>
          <w:shd w:val="clear" w:color="auto" w:fill="F9F8EF"/>
        </w:rPr>
        <w:t xml:space="preserve"> близких взрослых ребенка (педагогов ДОУ, родителей) в коррекционно-педагогический процесс на правах его активных субъектов и организация преемственности ДОУ и семьи в работе по профилактике и коррекции отклоняющихся вариантов в детском развитии. </w:t>
      </w:r>
    </w:p>
    <w:sectPr w:rsidR="001473D4" w:rsidSect="0014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46DD"/>
    <w:rsid w:val="001473D4"/>
    <w:rsid w:val="002646DD"/>
    <w:rsid w:val="008B0BA1"/>
    <w:rsid w:val="00BD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D4"/>
  </w:style>
  <w:style w:type="paragraph" w:styleId="1">
    <w:name w:val="heading 1"/>
    <w:basedOn w:val="a"/>
    <w:link w:val="10"/>
    <w:uiPriority w:val="9"/>
    <w:qFormat/>
    <w:rsid w:val="00264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2019-01-08T11:06:00Z</dcterms:created>
  <dcterms:modified xsi:type="dcterms:W3CDTF">2019-01-08T11:08:00Z</dcterms:modified>
</cp:coreProperties>
</file>