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B4" w:rsidRPr="00B75F8D" w:rsidRDefault="008B00B4" w:rsidP="0008720A">
      <w:pPr>
        <w:shd w:val="clear" w:color="auto" w:fill="FFFFFF"/>
        <w:spacing w:before="105" w:after="75" w:line="315" w:lineRule="atLeast"/>
        <w:jc w:val="center"/>
        <w:outlineLvl w:val="2"/>
        <w:rPr>
          <w:rFonts w:ascii="Times New Roman" w:eastAsia="Times New Roman" w:hAnsi="Times New Roman" w:cs="Times New Roman"/>
          <w:b/>
          <w:bCs/>
          <w:color w:val="833713"/>
          <w:sz w:val="24"/>
          <w:szCs w:val="24"/>
          <w:lang w:val="ru-RU" w:eastAsia="en-AU"/>
        </w:rPr>
      </w:pP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24"/>
          <w:szCs w:val="24"/>
          <w:lang w:val="ru-RU" w:eastAsia="ru-RU"/>
        </w:rPr>
      </w:pPr>
      <w:r w:rsidRPr="00B75F8D">
        <w:rPr>
          <w:rFonts w:ascii="Times New Roman" w:eastAsia="Times New Roman" w:hAnsi="Times New Roman" w:cs="Times New Roman"/>
          <w:b/>
          <w:color w:val="000000" w:themeColor="text1"/>
          <w:kern w:val="36"/>
          <w:sz w:val="24"/>
          <w:szCs w:val="24"/>
          <w:lang w:val="ru-RU" w:eastAsia="ru-RU"/>
        </w:rPr>
        <w:t>Муниципальное бюджетное дошкольное образовательное учреждение</w:t>
      </w: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24"/>
          <w:szCs w:val="24"/>
          <w:lang w:val="ru-RU" w:eastAsia="ru-RU"/>
        </w:rPr>
      </w:pPr>
      <w:r w:rsidRPr="00B75F8D">
        <w:rPr>
          <w:rFonts w:ascii="Times New Roman" w:eastAsia="Times New Roman" w:hAnsi="Times New Roman" w:cs="Times New Roman"/>
          <w:b/>
          <w:color w:val="000000" w:themeColor="text1"/>
          <w:kern w:val="36"/>
          <w:sz w:val="24"/>
          <w:szCs w:val="24"/>
          <w:lang w:val="ru-RU" w:eastAsia="ru-RU"/>
        </w:rPr>
        <w:t>«Детский сад «Берёзка»</w:t>
      </w: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24"/>
          <w:szCs w:val="24"/>
          <w:lang w:val="ru-RU" w:eastAsia="ru-RU"/>
        </w:rPr>
      </w:pPr>
      <w:r w:rsidRPr="00B75F8D">
        <w:rPr>
          <w:rFonts w:ascii="Times New Roman" w:eastAsia="Times New Roman" w:hAnsi="Times New Roman" w:cs="Times New Roman"/>
          <w:b/>
          <w:color w:val="000000" w:themeColor="text1"/>
          <w:kern w:val="36"/>
          <w:sz w:val="24"/>
          <w:szCs w:val="24"/>
          <w:lang w:val="ru-RU" w:eastAsia="ru-RU"/>
        </w:rPr>
        <w:t>город Новый Уренгой Ямало-Ненецкий автономный округ</w:t>
      </w: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24"/>
          <w:szCs w:val="24"/>
          <w:lang w:val="ru-RU" w:eastAsia="ru-RU"/>
        </w:rPr>
      </w:pP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24"/>
          <w:szCs w:val="24"/>
          <w:lang w:val="ru-RU" w:eastAsia="ru-RU"/>
        </w:rPr>
      </w:pP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24"/>
          <w:szCs w:val="24"/>
          <w:lang w:val="ru-RU" w:eastAsia="ru-RU"/>
        </w:rPr>
      </w:pP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24"/>
          <w:szCs w:val="24"/>
          <w:lang w:val="ru-RU" w:eastAsia="ru-RU"/>
        </w:rPr>
      </w:pP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24"/>
          <w:szCs w:val="24"/>
          <w:lang w:val="ru-RU" w:eastAsia="ru-RU"/>
        </w:rPr>
      </w:pP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36"/>
          <w:szCs w:val="36"/>
          <w:lang w:val="ru-RU" w:eastAsia="ru-RU"/>
        </w:rPr>
      </w:pP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36"/>
          <w:szCs w:val="36"/>
          <w:lang w:val="ru-RU" w:eastAsia="ru-RU"/>
        </w:rPr>
      </w:pP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36"/>
          <w:szCs w:val="36"/>
          <w:lang w:val="ru-RU" w:eastAsia="ru-RU"/>
        </w:rPr>
      </w:pP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36"/>
          <w:szCs w:val="36"/>
          <w:lang w:val="ru-RU" w:eastAsia="ru-RU"/>
        </w:rPr>
      </w:pPr>
      <w:r w:rsidRPr="00B75F8D">
        <w:rPr>
          <w:rFonts w:ascii="Times New Roman" w:eastAsia="Times New Roman" w:hAnsi="Times New Roman" w:cs="Times New Roman"/>
          <w:b/>
          <w:color w:val="000000" w:themeColor="text1"/>
          <w:kern w:val="36"/>
          <w:sz w:val="36"/>
          <w:szCs w:val="36"/>
          <w:lang w:val="ru-RU" w:eastAsia="ru-RU"/>
        </w:rPr>
        <w:t xml:space="preserve">Консультация для родителей </w:t>
      </w: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36"/>
          <w:szCs w:val="36"/>
          <w:lang w:val="ru-RU" w:eastAsia="ru-RU"/>
        </w:rPr>
      </w:pPr>
      <w:r w:rsidRPr="00B75F8D">
        <w:rPr>
          <w:rFonts w:ascii="Times New Roman" w:eastAsia="Times New Roman" w:hAnsi="Times New Roman" w:cs="Times New Roman"/>
          <w:b/>
          <w:color w:val="000000" w:themeColor="text1"/>
          <w:kern w:val="36"/>
          <w:sz w:val="36"/>
          <w:szCs w:val="36"/>
          <w:lang w:val="ru-RU" w:eastAsia="ru-RU"/>
        </w:rPr>
        <w:t>по формированию безопасного поведения в социуме</w:t>
      </w: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36"/>
          <w:szCs w:val="36"/>
          <w:lang w:val="ru-RU" w:eastAsia="ru-RU"/>
        </w:rPr>
      </w:pPr>
      <w:r w:rsidRPr="00B75F8D">
        <w:rPr>
          <w:rFonts w:ascii="Times New Roman" w:eastAsia="Times New Roman" w:hAnsi="Times New Roman" w:cs="Times New Roman"/>
          <w:b/>
          <w:color w:val="000000" w:themeColor="text1"/>
          <w:kern w:val="36"/>
          <w:sz w:val="36"/>
          <w:szCs w:val="36"/>
          <w:lang w:val="ru-RU" w:eastAsia="ru-RU"/>
        </w:rPr>
        <w:t>«</w:t>
      </w:r>
      <w:r w:rsidR="00B75F8D" w:rsidRPr="00B75F8D">
        <w:rPr>
          <w:rFonts w:ascii="Times New Roman" w:eastAsia="Times New Roman" w:hAnsi="Times New Roman" w:cs="Times New Roman"/>
          <w:b/>
          <w:color w:val="000000" w:themeColor="text1"/>
          <w:kern w:val="36"/>
          <w:sz w:val="36"/>
          <w:szCs w:val="36"/>
          <w:lang w:val="ru-RU" w:eastAsia="ru-RU"/>
        </w:rPr>
        <w:t>Дорога не терпит шалости</w:t>
      </w:r>
      <w:r w:rsidRPr="00B75F8D">
        <w:rPr>
          <w:rFonts w:ascii="Times New Roman" w:eastAsia="Times New Roman" w:hAnsi="Times New Roman" w:cs="Times New Roman"/>
          <w:b/>
          <w:color w:val="000000" w:themeColor="text1"/>
          <w:kern w:val="36"/>
          <w:sz w:val="36"/>
          <w:szCs w:val="36"/>
          <w:lang w:val="ru-RU" w:eastAsia="ru-RU"/>
        </w:rPr>
        <w:t>!»</w:t>
      </w: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24"/>
          <w:szCs w:val="24"/>
          <w:lang w:val="ru-RU" w:eastAsia="ru-RU"/>
        </w:rPr>
      </w:pP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24"/>
          <w:szCs w:val="24"/>
          <w:lang w:val="ru-RU" w:eastAsia="ru-RU"/>
        </w:rPr>
      </w:pP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24"/>
          <w:szCs w:val="24"/>
          <w:lang w:val="ru-RU" w:eastAsia="ru-RU"/>
        </w:rPr>
      </w:pPr>
    </w:p>
    <w:p w:rsidR="008B00B4" w:rsidRPr="00B75F8D"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24"/>
          <w:szCs w:val="24"/>
          <w:lang w:val="ru-RU" w:eastAsia="ru-RU"/>
        </w:rPr>
      </w:pPr>
    </w:p>
    <w:p w:rsidR="008B00B4" w:rsidRPr="00B75F8D" w:rsidRDefault="008B00B4" w:rsidP="008B00B4">
      <w:pPr>
        <w:tabs>
          <w:tab w:val="left" w:pos="7391"/>
        </w:tabs>
        <w:spacing w:after="0"/>
        <w:rPr>
          <w:b/>
          <w:sz w:val="24"/>
          <w:szCs w:val="24"/>
          <w:lang w:val="ru-RU"/>
        </w:rPr>
      </w:pPr>
    </w:p>
    <w:p w:rsidR="008B00B4" w:rsidRPr="00B75F8D" w:rsidRDefault="008B00B4" w:rsidP="008B00B4">
      <w:pPr>
        <w:tabs>
          <w:tab w:val="left" w:pos="7391"/>
        </w:tabs>
        <w:jc w:val="right"/>
        <w:rPr>
          <w:b/>
          <w:sz w:val="24"/>
          <w:szCs w:val="24"/>
          <w:lang w:val="ru-RU"/>
        </w:rPr>
      </w:pPr>
    </w:p>
    <w:p w:rsidR="008B00B4" w:rsidRPr="00B75F8D" w:rsidRDefault="008B00B4" w:rsidP="008B00B4">
      <w:pPr>
        <w:tabs>
          <w:tab w:val="left" w:pos="7391"/>
        </w:tabs>
        <w:jc w:val="right"/>
        <w:rPr>
          <w:b/>
          <w:sz w:val="24"/>
          <w:szCs w:val="24"/>
          <w:lang w:val="ru-RU"/>
        </w:rPr>
      </w:pPr>
    </w:p>
    <w:p w:rsidR="008B00B4" w:rsidRPr="00B75F8D" w:rsidRDefault="008B00B4" w:rsidP="008B00B4">
      <w:pPr>
        <w:tabs>
          <w:tab w:val="left" w:pos="7391"/>
        </w:tabs>
        <w:jc w:val="right"/>
        <w:rPr>
          <w:b/>
          <w:sz w:val="24"/>
          <w:szCs w:val="24"/>
          <w:lang w:val="ru-RU"/>
        </w:rPr>
      </w:pPr>
    </w:p>
    <w:p w:rsidR="008B00B4" w:rsidRPr="00B75F8D" w:rsidRDefault="008B00B4" w:rsidP="008B00B4">
      <w:pPr>
        <w:tabs>
          <w:tab w:val="left" w:pos="7391"/>
        </w:tabs>
        <w:jc w:val="right"/>
        <w:rPr>
          <w:b/>
          <w:sz w:val="24"/>
          <w:szCs w:val="24"/>
          <w:lang w:val="ru-RU"/>
        </w:rPr>
      </w:pPr>
    </w:p>
    <w:p w:rsidR="008B00B4" w:rsidRPr="00B75F8D" w:rsidRDefault="008B00B4" w:rsidP="008B00B4">
      <w:pPr>
        <w:tabs>
          <w:tab w:val="left" w:pos="7391"/>
        </w:tabs>
        <w:spacing w:after="0"/>
        <w:jc w:val="right"/>
        <w:rPr>
          <w:rFonts w:ascii="Times New Roman" w:hAnsi="Times New Roman" w:cs="Times New Roman"/>
          <w:b/>
          <w:sz w:val="24"/>
          <w:szCs w:val="24"/>
          <w:lang w:val="ru-RU"/>
        </w:rPr>
      </w:pPr>
      <w:r w:rsidRPr="00B75F8D">
        <w:rPr>
          <w:rFonts w:ascii="Times New Roman" w:hAnsi="Times New Roman" w:cs="Times New Roman"/>
          <w:b/>
          <w:sz w:val="24"/>
          <w:szCs w:val="24"/>
          <w:lang w:val="ru-RU"/>
        </w:rPr>
        <w:t xml:space="preserve">Подготовила:  </w:t>
      </w:r>
      <w:r w:rsidR="00B75F8D" w:rsidRPr="00B75F8D">
        <w:rPr>
          <w:rFonts w:ascii="Times New Roman" w:hAnsi="Times New Roman" w:cs="Times New Roman"/>
          <w:b/>
          <w:sz w:val="24"/>
          <w:szCs w:val="24"/>
          <w:lang w:val="ru-RU"/>
        </w:rPr>
        <w:t xml:space="preserve">К.Л. </w:t>
      </w:r>
      <w:proofErr w:type="spellStart"/>
      <w:r w:rsidR="00B75F8D" w:rsidRPr="00B75F8D">
        <w:rPr>
          <w:rFonts w:ascii="Times New Roman" w:hAnsi="Times New Roman" w:cs="Times New Roman"/>
          <w:b/>
          <w:sz w:val="24"/>
          <w:szCs w:val="24"/>
          <w:lang w:val="ru-RU"/>
        </w:rPr>
        <w:t>Парсаданян</w:t>
      </w:r>
      <w:proofErr w:type="spellEnd"/>
    </w:p>
    <w:p w:rsidR="008B00B4" w:rsidRPr="00B75F8D" w:rsidRDefault="008B00B4" w:rsidP="008B00B4">
      <w:pPr>
        <w:tabs>
          <w:tab w:val="left" w:pos="7391"/>
        </w:tabs>
        <w:spacing w:after="0"/>
        <w:jc w:val="right"/>
        <w:rPr>
          <w:rFonts w:ascii="Times New Roman" w:hAnsi="Times New Roman" w:cs="Times New Roman"/>
          <w:b/>
          <w:sz w:val="24"/>
          <w:szCs w:val="24"/>
          <w:lang w:val="ru-RU"/>
        </w:rPr>
      </w:pPr>
      <w:r w:rsidRPr="00B75F8D">
        <w:rPr>
          <w:rFonts w:ascii="Times New Roman" w:hAnsi="Times New Roman" w:cs="Times New Roman"/>
          <w:b/>
          <w:sz w:val="24"/>
          <w:szCs w:val="24"/>
          <w:lang w:val="ru-RU"/>
        </w:rPr>
        <w:t>воспитатель</w:t>
      </w:r>
    </w:p>
    <w:p w:rsidR="008B00B4" w:rsidRPr="00B75F8D" w:rsidRDefault="008B00B4" w:rsidP="008B00B4">
      <w:pPr>
        <w:tabs>
          <w:tab w:val="left" w:pos="7391"/>
        </w:tabs>
        <w:spacing w:after="0"/>
        <w:jc w:val="right"/>
        <w:rPr>
          <w:rFonts w:ascii="Times New Roman" w:hAnsi="Times New Roman" w:cs="Times New Roman"/>
          <w:b/>
          <w:sz w:val="24"/>
          <w:szCs w:val="24"/>
          <w:lang w:val="ru-RU"/>
        </w:rPr>
      </w:pPr>
      <w:r w:rsidRPr="00B75F8D">
        <w:rPr>
          <w:rFonts w:ascii="Times New Roman" w:hAnsi="Times New Roman" w:cs="Times New Roman"/>
          <w:b/>
          <w:sz w:val="24"/>
          <w:szCs w:val="24"/>
          <w:lang w:val="ru-RU"/>
        </w:rPr>
        <w:t>МБДОУ «ДС «Берёзка»</w:t>
      </w:r>
    </w:p>
    <w:p w:rsidR="008B00B4" w:rsidRPr="00B75F8D" w:rsidRDefault="008B00B4" w:rsidP="008B00B4">
      <w:pPr>
        <w:tabs>
          <w:tab w:val="left" w:pos="7391"/>
        </w:tabs>
        <w:spacing w:after="0"/>
        <w:rPr>
          <w:b/>
          <w:sz w:val="24"/>
          <w:szCs w:val="24"/>
          <w:lang w:val="ru-RU"/>
        </w:rPr>
      </w:pPr>
    </w:p>
    <w:p w:rsidR="008B00B4" w:rsidRPr="00B75F8D" w:rsidRDefault="008B00B4" w:rsidP="008B00B4">
      <w:pPr>
        <w:tabs>
          <w:tab w:val="left" w:pos="7391"/>
        </w:tabs>
        <w:spacing w:after="0"/>
        <w:rPr>
          <w:b/>
          <w:sz w:val="24"/>
          <w:szCs w:val="24"/>
          <w:lang w:val="ru-RU"/>
        </w:rPr>
      </w:pPr>
    </w:p>
    <w:p w:rsidR="008B00B4" w:rsidRPr="00B75F8D" w:rsidRDefault="008B00B4" w:rsidP="008B00B4">
      <w:pPr>
        <w:tabs>
          <w:tab w:val="left" w:pos="7391"/>
        </w:tabs>
        <w:spacing w:after="0"/>
        <w:rPr>
          <w:b/>
          <w:sz w:val="24"/>
          <w:szCs w:val="24"/>
          <w:lang w:val="ru-RU"/>
        </w:rPr>
      </w:pPr>
    </w:p>
    <w:p w:rsidR="008B00B4" w:rsidRPr="00B75F8D" w:rsidRDefault="008B00B4" w:rsidP="008B00B4">
      <w:pPr>
        <w:tabs>
          <w:tab w:val="left" w:pos="7391"/>
        </w:tabs>
        <w:spacing w:after="0"/>
        <w:rPr>
          <w:b/>
          <w:sz w:val="24"/>
          <w:szCs w:val="24"/>
          <w:lang w:val="ru-RU"/>
        </w:rPr>
      </w:pPr>
    </w:p>
    <w:p w:rsidR="008B00B4" w:rsidRPr="00B75F8D" w:rsidRDefault="008B00B4" w:rsidP="008B00B4">
      <w:pPr>
        <w:tabs>
          <w:tab w:val="left" w:pos="7391"/>
        </w:tabs>
        <w:spacing w:after="0"/>
        <w:rPr>
          <w:b/>
          <w:sz w:val="24"/>
          <w:szCs w:val="24"/>
          <w:lang w:val="ru-RU"/>
        </w:rPr>
      </w:pPr>
    </w:p>
    <w:p w:rsidR="008B00B4" w:rsidRPr="00B75F8D" w:rsidRDefault="008B00B4" w:rsidP="008B00B4">
      <w:pPr>
        <w:tabs>
          <w:tab w:val="left" w:pos="7391"/>
        </w:tabs>
        <w:spacing w:after="0"/>
        <w:rPr>
          <w:b/>
          <w:sz w:val="24"/>
          <w:szCs w:val="24"/>
          <w:lang w:val="ru-RU"/>
        </w:rPr>
      </w:pPr>
    </w:p>
    <w:p w:rsidR="008B00B4" w:rsidRPr="00B75F8D" w:rsidRDefault="008B00B4" w:rsidP="008B00B4">
      <w:pPr>
        <w:tabs>
          <w:tab w:val="left" w:pos="7391"/>
        </w:tabs>
        <w:spacing w:after="0"/>
        <w:rPr>
          <w:b/>
          <w:sz w:val="24"/>
          <w:szCs w:val="24"/>
          <w:lang w:val="ru-RU"/>
        </w:rPr>
      </w:pPr>
    </w:p>
    <w:p w:rsidR="008B00B4" w:rsidRPr="00B75F8D" w:rsidRDefault="008B00B4" w:rsidP="008B00B4">
      <w:pPr>
        <w:tabs>
          <w:tab w:val="left" w:pos="7391"/>
        </w:tabs>
        <w:spacing w:after="0"/>
        <w:rPr>
          <w:b/>
          <w:sz w:val="24"/>
          <w:szCs w:val="24"/>
          <w:lang w:val="ru-RU"/>
        </w:rPr>
      </w:pPr>
    </w:p>
    <w:p w:rsidR="008B00B4" w:rsidRPr="00B75F8D" w:rsidRDefault="008B00B4" w:rsidP="008B00B4">
      <w:pPr>
        <w:tabs>
          <w:tab w:val="left" w:pos="7391"/>
        </w:tabs>
        <w:spacing w:after="0"/>
        <w:rPr>
          <w:b/>
          <w:sz w:val="24"/>
          <w:szCs w:val="24"/>
          <w:lang w:val="ru-RU"/>
        </w:rPr>
      </w:pPr>
    </w:p>
    <w:p w:rsidR="008B00B4" w:rsidRPr="00B75F8D" w:rsidRDefault="008B00B4" w:rsidP="008B00B4">
      <w:pPr>
        <w:tabs>
          <w:tab w:val="left" w:pos="7391"/>
        </w:tabs>
        <w:spacing w:after="0"/>
        <w:rPr>
          <w:b/>
          <w:sz w:val="24"/>
          <w:szCs w:val="24"/>
          <w:lang w:val="ru-RU"/>
        </w:rPr>
      </w:pPr>
    </w:p>
    <w:p w:rsidR="008B00B4" w:rsidRPr="00B75F8D" w:rsidRDefault="008B00B4" w:rsidP="008B00B4">
      <w:pPr>
        <w:tabs>
          <w:tab w:val="left" w:pos="7391"/>
        </w:tabs>
        <w:spacing w:after="0"/>
        <w:jc w:val="center"/>
        <w:rPr>
          <w:rFonts w:ascii="Times New Roman" w:hAnsi="Times New Roman" w:cs="Times New Roman"/>
          <w:b/>
          <w:sz w:val="24"/>
          <w:szCs w:val="24"/>
          <w:lang w:val="ru-RU"/>
        </w:rPr>
      </w:pPr>
    </w:p>
    <w:p w:rsidR="008B00B4" w:rsidRPr="00B75F8D" w:rsidRDefault="008B00B4" w:rsidP="008B00B4">
      <w:pPr>
        <w:tabs>
          <w:tab w:val="left" w:pos="7391"/>
        </w:tabs>
        <w:spacing w:after="0"/>
        <w:jc w:val="center"/>
        <w:rPr>
          <w:rFonts w:ascii="Times New Roman" w:hAnsi="Times New Roman" w:cs="Times New Roman"/>
          <w:b/>
          <w:sz w:val="24"/>
          <w:szCs w:val="24"/>
          <w:lang w:val="ru-RU"/>
        </w:rPr>
      </w:pPr>
    </w:p>
    <w:p w:rsidR="008B00B4" w:rsidRPr="00B75F8D" w:rsidRDefault="008B00B4" w:rsidP="008B00B4">
      <w:pPr>
        <w:tabs>
          <w:tab w:val="left" w:pos="7391"/>
        </w:tabs>
        <w:spacing w:after="0"/>
        <w:jc w:val="center"/>
        <w:rPr>
          <w:rFonts w:ascii="Times New Roman" w:hAnsi="Times New Roman" w:cs="Times New Roman"/>
          <w:b/>
          <w:sz w:val="24"/>
          <w:szCs w:val="24"/>
          <w:lang w:val="ru-RU"/>
        </w:rPr>
      </w:pPr>
      <w:r w:rsidRPr="00B75F8D">
        <w:rPr>
          <w:rFonts w:ascii="Times New Roman" w:hAnsi="Times New Roman" w:cs="Times New Roman"/>
          <w:b/>
          <w:sz w:val="24"/>
          <w:szCs w:val="24"/>
          <w:lang w:val="ru-RU"/>
        </w:rPr>
        <w:t>Новый Уренгой</w:t>
      </w:r>
    </w:p>
    <w:p w:rsidR="008B00B4" w:rsidRPr="00B75F8D" w:rsidRDefault="008B00B4" w:rsidP="00B75F8D">
      <w:pPr>
        <w:tabs>
          <w:tab w:val="left" w:pos="7391"/>
        </w:tabs>
        <w:spacing w:after="0"/>
        <w:jc w:val="center"/>
        <w:rPr>
          <w:rFonts w:ascii="Times New Roman" w:hAnsi="Times New Roman" w:cs="Times New Roman"/>
          <w:b/>
          <w:sz w:val="24"/>
          <w:szCs w:val="24"/>
          <w:lang w:val="ru-RU"/>
        </w:rPr>
      </w:pPr>
      <w:r w:rsidRPr="00B75F8D">
        <w:rPr>
          <w:rFonts w:ascii="Times New Roman" w:hAnsi="Times New Roman" w:cs="Times New Roman"/>
          <w:b/>
          <w:sz w:val="24"/>
          <w:szCs w:val="24"/>
          <w:lang w:val="ru-RU"/>
        </w:rPr>
        <w:t xml:space="preserve">2021 </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lastRenderedPageBreak/>
        <w:t xml:space="preserve">Наши дети — это мы. Они прямо или косвенно повторяют наши установки, копируют наше поведение, к сожалению, зачастую абсолютно не подлежащее примеру. Отношение к соблюдению Правил дорожного движения — не исключение. Торопясь на работу, перебегаем проезжую часть на красный свет или перед близко идущим транспортом. Догоняя отходящий автобус, цепляемся за его поручни. В целях экономии времени переходим перекрестки по диагонали и т.д. А рядом с нами, за руку с нами — они, наши дети. Почему же потом мы удивляемся, как же невнимательны чадушки на дороге! Как безрассудно они раскатывают на скейтах и роликовых коньках прямо по проезжей части! Мы можем сотни раз повторять каждое утро, на какой свет надо переходить дорогу, что надо пережидать мчащиеся машины, а не лететь им наперерез. Но они будут все равно нарушать эти самые простые </w:t>
      </w:r>
      <w:bookmarkStart w:id="0" w:name="_GoBack"/>
      <w:bookmarkEnd w:id="0"/>
      <w:r w:rsidRPr="008B00B4">
        <w:rPr>
          <w:rFonts w:ascii="Times New Roman" w:eastAsia="Times New Roman" w:hAnsi="Times New Roman" w:cs="Times New Roman"/>
          <w:sz w:val="28"/>
          <w:szCs w:val="28"/>
          <w:lang w:val="ru-RU" w:eastAsia="en-AU"/>
        </w:rPr>
        <w:t>правила сохранения здоровья и жизни. Потому что их нарушаем мы, папы, мамы, бабушки и дедушки, самые главные авторитеты для детей.</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Отсюда становится очевидным, что без положительного примера и постоянного законопослушного воспитания со стороны родителей проблему безопасности подрастающего поколения на дорогах страны не решить.</w:t>
      </w:r>
    </w:p>
    <w:p w:rsidR="0008720A" w:rsidRPr="008B00B4" w:rsidRDefault="0008720A" w:rsidP="008B00B4">
      <w:pPr>
        <w:shd w:val="clear" w:color="auto" w:fill="FFFFFF"/>
        <w:spacing w:before="150" w:after="30" w:line="240" w:lineRule="auto"/>
        <w:jc w:val="center"/>
        <w:outlineLvl w:val="3"/>
        <w:rPr>
          <w:rFonts w:ascii="Times New Roman" w:eastAsia="Times New Roman" w:hAnsi="Times New Roman" w:cs="Times New Roman"/>
          <w:b/>
          <w:bCs/>
          <w:color w:val="FF0000"/>
          <w:sz w:val="28"/>
          <w:szCs w:val="28"/>
          <w:lang w:val="ru-RU" w:eastAsia="en-AU"/>
        </w:rPr>
      </w:pPr>
      <w:r w:rsidRPr="008B00B4">
        <w:rPr>
          <w:rFonts w:ascii="Times New Roman" w:eastAsia="Times New Roman" w:hAnsi="Times New Roman" w:cs="Times New Roman"/>
          <w:b/>
          <w:bCs/>
          <w:color w:val="FF0000"/>
          <w:sz w:val="28"/>
          <w:szCs w:val="28"/>
          <w:lang w:val="ru-RU" w:eastAsia="en-AU"/>
        </w:rPr>
        <w:t>Учите детей безопасному поведению на дороге своим примером</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Рано или поздно, наш ребенок начинает самостоятельно ходить в школу, на стадион, бассейн, магазины и т.д. И, конечно же, ему необходимо переходить дорогу, часто напряженную и опасную для перехода. Чем раньше родители начинают обучать своих детей основным навыкам безопасного перехода, доводить до них содержание каждого правила перехода проезжей части, проезда на транспорте, тем безопаснее будет их дорога.</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Но самый важный «учитель» — пример родителей, то, как они сами выполняют все предписания ПДД. Об этом надо помнить четко.</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И все-таки, как обучать детей правилам безопасного поведения?</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Необходимо помнить, что такие занятия, беседы, просто упоминания должны быть не от случая к случаю, а постоянными.</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Анализ многих случаев дорожно-транспортных происшествий с детьми показывает, что часто ребята не замечают своевременно опасность и поэтому не могут правильно оценить ситуацию. Значит, первый шаг к безопасности детей — научить их наблюдать, ориентироваться в обстановке дороги, оценивать и предвидеть опасность. Формирование навыка наблюдения и ориентирования в дорожных ситуациях зависит от взрослых.</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b/>
          <w:bCs/>
          <w:sz w:val="28"/>
          <w:szCs w:val="28"/>
          <w:lang w:val="ru-RU" w:eastAsia="en-AU"/>
        </w:rPr>
        <w:lastRenderedPageBreak/>
        <w:t>Они перед вами:</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Никогда не спешите на проезжей части. Наоборот, научите ребенка наблюдать обстановку на ней, переходить дорогу только размеренным шагом.</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Не разговаривайте при переходе через дорогу, как бы интересна ни была тема беседы. Тогда ребенок поймет, что нельзя отвлекаться при маневре перехода.</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Никогда не переходите дорогу наискось, не говоря уже о перекрестках. Покажите, что правильный и соответственно безопасный переход — только строго поперек дороги.</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Не вздумайте переходить дорогу на красный или желтый свет, как бы вы ни спешили! Это не только разовая опасность. Ведь если вы с ребенком перешли дорогу на запрещающий сигнал, то он без вас сделает то же самое.</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Приучитесь и приучите к этому ваших детей — переходить дорогу не там, где вам надо, а там, где есть переходы. Опять повторяем о перекрестках: их переход возможен только по линии тротуаров, «буквой Г».</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При выходе из автобуса, троллейбуса, трамвая, такси помните, что вы должны это сделать первыми, чтобы проконтролировать дальнейшее передвижение ваших детей.</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и т.д. Особо обращайте внимание на автобусы, стоящие на остановке, автомобили на обочине дорог, объезжающие их машины, которые могут неожиданно показаться из-за автобуса и остановившегося транспортного средства. Ребенок должен убедиться, что за разными предметами, стоящими на дороге, может возникнуть скрытая опасность.</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Особенно обратите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скопировал ваше поведение. Сформируйте обязательно у вашего ребенка твердый навык — сделал первый шаг на проезжую часть, поверни голову и осмотри дорогу в обоих направлениях.</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Никогда не выходите с ребенком на проезжую часть из прикрытия в виде машины или кустарника. Вы тем самым показываете плохую привычку неожиданно появляться на проезжей части, что может привести к плачевным последствиям.</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lastRenderedPageBreak/>
        <w:t>• Нельзя, чтобы ребенок перебегал или переходил улицу впереди вас, и особенно не глядя по сторонам. Это приводит к тому, что он приучается бежать через дорогу, не оценивая ситуацию.</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И, конечно же, если ребенок мал и вы не уверены в нем, то крепко держите малыша за руку!</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Научите ребенка всматриваться вдаль и оценивать скорость приближающихся видов транспорта, для того чтобы он умел высчитать время, за которое машина или мотоцикл смогут доехать до вас.</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Обращайте внимание на обманчивость пустынных дорог, которая может стать местом игры у детей. Они не менее опасны, чем оживленные. Не ожидая встретить на ней опасность, дети подвергают свою жизнь еще большей опасности!</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Особенно родители должны внимательно обучать детей правилам и навыкам безопасного поведения на дорогах детей с отклонениями в зрении. Учтите, что «боковое зрение», играющее огромную роль при переходе улицы, у ребят с ослабленным зрением развито слабее. Поэтому приучите детей, носящих очки, чаще поворачивать голову для оценки ситуации на дороге.</w:t>
      </w:r>
    </w:p>
    <w:p w:rsidR="0008720A"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b/>
          <w:bCs/>
          <w:color w:val="FF0000"/>
          <w:sz w:val="28"/>
          <w:szCs w:val="28"/>
          <w:lang w:val="ru-RU" w:eastAsia="en-AU"/>
        </w:rPr>
        <w:t>Помните</w:t>
      </w:r>
      <w:r w:rsidRPr="008B00B4">
        <w:rPr>
          <w:rFonts w:ascii="Times New Roman" w:eastAsia="Times New Roman" w:hAnsi="Times New Roman" w:cs="Times New Roman"/>
          <w:sz w:val="28"/>
          <w:szCs w:val="28"/>
          <w:lang w:val="ru-RU" w:eastAsia="en-AU"/>
        </w:rPr>
        <w:t xml:space="preserve">, </w:t>
      </w:r>
      <w:proofErr w:type="gramStart"/>
      <w:r w:rsidRPr="008B00B4">
        <w:rPr>
          <w:rFonts w:ascii="Times New Roman" w:eastAsia="Times New Roman" w:hAnsi="Times New Roman" w:cs="Times New Roman"/>
          <w:sz w:val="28"/>
          <w:szCs w:val="28"/>
          <w:lang w:val="ru-RU" w:eastAsia="en-AU"/>
        </w:rPr>
        <w:t>жизнь</w:t>
      </w:r>
      <w:proofErr w:type="gramEnd"/>
      <w:r w:rsidRPr="008B00B4">
        <w:rPr>
          <w:rFonts w:ascii="Times New Roman" w:eastAsia="Times New Roman" w:hAnsi="Times New Roman" w:cs="Times New Roman"/>
          <w:sz w:val="28"/>
          <w:szCs w:val="28"/>
          <w:lang w:val="ru-RU" w:eastAsia="en-AU"/>
        </w:rPr>
        <w:t xml:space="preserve"> и здоровье наших детей </w:t>
      </w:r>
      <w:r w:rsidR="008B00B4" w:rsidRPr="008B00B4">
        <w:rPr>
          <w:rFonts w:ascii="Times New Roman" w:eastAsia="Times New Roman" w:hAnsi="Times New Roman" w:cs="Times New Roman"/>
          <w:sz w:val="28"/>
          <w:szCs w:val="28"/>
          <w:lang w:val="ru-RU" w:eastAsia="en-AU"/>
        </w:rPr>
        <w:t>зависит,</w:t>
      </w:r>
      <w:r w:rsidRPr="008B00B4">
        <w:rPr>
          <w:rFonts w:ascii="Times New Roman" w:eastAsia="Times New Roman" w:hAnsi="Times New Roman" w:cs="Times New Roman"/>
          <w:sz w:val="28"/>
          <w:szCs w:val="28"/>
          <w:lang w:val="ru-RU" w:eastAsia="en-AU"/>
        </w:rPr>
        <w:t xml:space="preserve"> прежде </w:t>
      </w:r>
      <w:r w:rsidR="008B00B4" w:rsidRPr="008B00B4">
        <w:rPr>
          <w:rFonts w:ascii="Times New Roman" w:eastAsia="Times New Roman" w:hAnsi="Times New Roman" w:cs="Times New Roman"/>
          <w:sz w:val="28"/>
          <w:szCs w:val="28"/>
          <w:lang w:val="ru-RU" w:eastAsia="en-AU"/>
        </w:rPr>
        <w:t>всего,</w:t>
      </w:r>
      <w:r w:rsidRPr="008B00B4">
        <w:rPr>
          <w:rFonts w:ascii="Times New Roman" w:eastAsia="Times New Roman" w:hAnsi="Times New Roman" w:cs="Times New Roman"/>
          <w:sz w:val="28"/>
          <w:szCs w:val="28"/>
          <w:lang w:val="ru-RU" w:eastAsia="en-AU"/>
        </w:rPr>
        <w:t xml:space="preserve"> от нас, взрослых</w:t>
      </w:r>
      <w:r w:rsidR="008B00B4">
        <w:rPr>
          <w:rFonts w:ascii="Times New Roman" w:eastAsia="Times New Roman" w:hAnsi="Times New Roman" w:cs="Times New Roman"/>
          <w:sz w:val="28"/>
          <w:szCs w:val="28"/>
          <w:lang w:val="ru-RU" w:eastAsia="en-AU"/>
        </w:rPr>
        <w:t>!</w:t>
      </w: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P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Pr="008B00B4" w:rsidRDefault="008B00B4" w:rsidP="008B00B4">
      <w:pPr>
        <w:shd w:val="clear" w:color="auto" w:fill="FFFFFF"/>
        <w:spacing w:after="240" w:line="240" w:lineRule="auto"/>
        <w:jc w:val="center"/>
        <w:outlineLvl w:val="0"/>
        <w:rPr>
          <w:rFonts w:ascii="Times New Roman" w:eastAsia="Times New Roman" w:hAnsi="Times New Roman" w:cs="Times New Roman"/>
          <w:b/>
          <w:color w:val="002060"/>
          <w:kern w:val="36"/>
          <w:sz w:val="30"/>
          <w:szCs w:val="30"/>
          <w:lang w:val="ru-RU" w:eastAsia="en-AU"/>
        </w:rPr>
      </w:pPr>
      <w:r w:rsidRPr="008B00B4">
        <w:rPr>
          <w:rFonts w:ascii="Times New Roman" w:eastAsia="Times New Roman" w:hAnsi="Times New Roman" w:cs="Times New Roman"/>
          <w:b/>
          <w:color w:val="002060"/>
          <w:kern w:val="36"/>
          <w:sz w:val="30"/>
          <w:szCs w:val="30"/>
          <w:lang w:val="ru-RU" w:eastAsia="en-AU"/>
        </w:rPr>
        <w:lastRenderedPageBreak/>
        <w:t>Памятка для родителей по ПДД</w:t>
      </w:r>
    </w:p>
    <w:p w:rsidR="008B00B4" w:rsidRPr="00AC317A" w:rsidRDefault="008B00B4" w:rsidP="008B00B4">
      <w:pPr>
        <w:shd w:val="clear" w:color="auto" w:fill="FFFFFF"/>
        <w:spacing w:after="0" w:line="240" w:lineRule="auto"/>
        <w:rPr>
          <w:rFonts w:ascii="Tahoma" w:eastAsia="Times New Roman" w:hAnsi="Tahoma" w:cs="Tahoma"/>
          <w:color w:val="000000"/>
          <w:sz w:val="18"/>
          <w:szCs w:val="18"/>
          <w:lang w:val="ru-RU" w:eastAsia="en-AU"/>
        </w:rPr>
      </w:pPr>
      <w:r w:rsidRPr="00AC317A">
        <w:rPr>
          <w:rFonts w:ascii="Tahoma" w:eastAsia="Times New Roman" w:hAnsi="Tahoma" w:cs="Tahoma"/>
          <w:noProof/>
          <w:color w:val="0576AC"/>
          <w:sz w:val="18"/>
          <w:szCs w:val="18"/>
          <w:lang w:val="ru-RU" w:eastAsia="ru-RU"/>
        </w:rPr>
        <w:drawing>
          <wp:inline distT="0" distB="0" distL="0" distR="0">
            <wp:extent cx="914400" cy="1000125"/>
            <wp:effectExtent l="0" t="0" r="0" b="9525"/>
            <wp:docPr id="1" name="Рисунок 1" descr="Памятка для родителей по ПДД">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для родителей по ПДД">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18"/>
          <w:szCs w:val="18"/>
          <w:lang w:val="ru-RU" w:eastAsia="en-AU"/>
        </w:rPr>
      </w:pPr>
      <w:r w:rsidRPr="008B00B4">
        <w:rPr>
          <w:rFonts w:ascii="Times New Roman" w:eastAsia="Times New Roman" w:hAnsi="Times New Roman" w:cs="Times New Roman"/>
          <w:b/>
          <w:bCs/>
          <w:color w:val="FF0000"/>
          <w:sz w:val="32"/>
          <w:szCs w:val="32"/>
          <w:lang w:val="ru-RU" w:eastAsia="en-AU"/>
        </w:rPr>
        <w:t>Памятка для родителей по ПДД</w:t>
      </w: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18"/>
          <w:szCs w:val="18"/>
          <w:lang w:val="ru-RU" w:eastAsia="en-AU"/>
        </w:rPr>
      </w:pPr>
      <w:r w:rsidRPr="008B00B4">
        <w:rPr>
          <w:rFonts w:ascii="Times New Roman" w:eastAsia="Times New Roman" w:hAnsi="Times New Roman" w:cs="Times New Roman"/>
          <w:i/>
          <w:iCs/>
          <w:color w:val="00B050"/>
          <w:sz w:val="28"/>
          <w:szCs w:val="28"/>
          <w:lang w:val="ru-RU" w:eastAsia="en-AU"/>
        </w:rPr>
        <w:t>«Обучение детей наблюдательности на улице» </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Находясь на улице с ребенком, крепко держите его за руку.</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При движении по тротуару придерживайтесь стороны подальше от проезжей части. Взрослый должен находиться со стороны проезжей части.</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Приучите ребенка, идя по тротуару, внимательно наблюдать за выездом автомобилей из арок дворов и поворотами транспорта на перекрестках.</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Учите ребенка всматриваться вдаль, пропускать приближающийся транспорт.</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Не выходите с ребенком на проезжую часть из-за каких-либо препятствий: стоящих автомобилей, кустов, закрывающих обзор проезжей части.</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 </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xml:space="preserve">- Помните, что ребенок обучается движению по </w:t>
      </w:r>
      <w:proofErr w:type="gramStart"/>
      <w:r w:rsidRPr="008B00B4">
        <w:rPr>
          <w:rFonts w:ascii="Times New Roman" w:eastAsia="Times New Roman" w:hAnsi="Times New Roman" w:cs="Times New Roman"/>
          <w:color w:val="000000"/>
          <w:sz w:val="28"/>
          <w:szCs w:val="28"/>
          <w:lang w:val="ru-RU" w:eastAsia="en-AU"/>
        </w:rPr>
        <w:t>улице</w:t>
      </w:r>
      <w:proofErr w:type="gramEnd"/>
      <w:r w:rsidRPr="008B00B4">
        <w:rPr>
          <w:rFonts w:ascii="Times New Roman" w:eastAsia="Times New Roman" w:hAnsi="Times New Roman" w:cs="Times New Roman"/>
          <w:color w:val="000000"/>
          <w:sz w:val="28"/>
          <w:szCs w:val="28"/>
          <w:lang w:val="ru-RU" w:eastAsia="en-AU"/>
        </w:rPr>
        <w:t xml:space="preserve"> прежде всего на вашем примере, приобретая собственный опыт!</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b/>
          <w:bCs/>
          <w:color w:val="FF0000"/>
          <w:sz w:val="28"/>
          <w:szCs w:val="28"/>
          <w:lang w:val="ru-RU" w:eastAsia="en-AU"/>
        </w:rPr>
        <w:t>  </w:t>
      </w: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b/>
          <w:bCs/>
          <w:color w:val="FF0000"/>
          <w:sz w:val="28"/>
          <w:szCs w:val="28"/>
          <w:lang w:val="ru-RU" w:eastAsia="en-AU"/>
        </w:rPr>
        <w:lastRenderedPageBreak/>
        <w:t>Памятка для родителей-водителей</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i/>
          <w:iCs/>
          <w:color w:val="00B050"/>
          <w:sz w:val="28"/>
          <w:szCs w:val="28"/>
          <w:lang w:val="ru-RU" w:eastAsia="en-AU"/>
        </w:rPr>
        <w:t> </w:t>
      </w: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i/>
          <w:iCs/>
          <w:color w:val="00B050"/>
          <w:sz w:val="28"/>
          <w:szCs w:val="28"/>
          <w:lang w:val="ru-RU" w:eastAsia="en-AU"/>
        </w:rPr>
        <w:t>«Правила перевозки детей в автомобиле»</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Учите ребенка правильному выходу из автомобиля через правую дверь, которая находится со стороны тротуара.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68676D"/>
          <w:sz w:val="28"/>
          <w:szCs w:val="28"/>
          <w:lang w:val="ru-RU" w:eastAsia="en-AU"/>
        </w:rPr>
        <w:t> </w:t>
      </w: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b/>
          <w:bCs/>
          <w:color w:val="FF0000"/>
          <w:sz w:val="28"/>
          <w:szCs w:val="28"/>
          <w:lang w:val="ru-RU" w:eastAsia="en-AU"/>
        </w:rPr>
        <w:t>Памятка для родителей</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b/>
          <w:bCs/>
          <w:color w:val="FF0000"/>
          <w:sz w:val="28"/>
          <w:szCs w:val="28"/>
          <w:lang w:val="ru-RU" w:eastAsia="en-AU"/>
        </w:rPr>
        <w:t> </w:t>
      </w: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i/>
          <w:iCs/>
          <w:color w:val="00B050"/>
          <w:sz w:val="28"/>
          <w:szCs w:val="28"/>
          <w:lang w:val="ru-RU" w:eastAsia="en-AU"/>
        </w:rPr>
        <w:t>«Причины детского дорожно-транспортного травматизма»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i/>
          <w:iCs/>
          <w:color w:val="00B050"/>
          <w:sz w:val="28"/>
          <w:szCs w:val="28"/>
          <w:lang w:val="ru-RU" w:eastAsia="en-AU"/>
        </w:rPr>
        <w:t> </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Переход дороги в неположенном месте, перед близко идущим транспортом.</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Игры на проезжей части и возле нее.</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Катание на велосипеде, роликах, других самокатных средствах по проезжей части дороги.</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xml:space="preserve">- Невнимание к сигналам светофора. Переход проезжей части </w:t>
      </w:r>
      <w:proofErr w:type="spellStart"/>
      <w:r w:rsidRPr="008B00B4">
        <w:rPr>
          <w:rFonts w:ascii="Times New Roman" w:eastAsia="Times New Roman" w:hAnsi="Times New Roman" w:cs="Times New Roman"/>
          <w:color w:val="000000"/>
          <w:sz w:val="28"/>
          <w:szCs w:val="28"/>
          <w:lang w:val="ru-RU" w:eastAsia="en-AU"/>
        </w:rPr>
        <w:t>накрасный</w:t>
      </w:r>
      <w:proofErr w:type="spellEnd"/>
      <w:r w:rsidRPr="008B00B4">
        <w:rPr>
          <w:rFonts w:ascii="Times New Roman" w:eastAsia="Times New Roman" w:hAnsi="Times New Roman" w:cs="Times New Roman"/>
          <w:color w:val="000000"/>
          <w:sz w:val="28"/>
          <w:szCs w:val="28"/>
          <w:lang w:val="ru-RU" w:eastAsia="en-AU"/>
        </w:rPr>
        <w:t xml:space="preserve"> или желтый сигналы светофора.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Выход на проезжую часть из-за стоящих машин, сооружений, зеленых насаждений и других препятствий.</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Неправильный выбор места перехода дороги при высадке из маршрутного транспорта. Обход транспорта спереди или сзади.</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Незнание правил перехода перекрестка.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Хождение по проезжей части при наличии тротуара.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Бегство от опасности в потоке движущегося транспорта.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Движение по загородной дороге по направлению движения транспорта.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Соблюдайте правила дорожного движения! Берегите своих детей!</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w:t>
      </w: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b/>
          <w:bCs/>
          <w:color w:val="FF0000"/>
          <w:sz w:val="28"/>
          <w:szCs w:val="28"/>
          <w:lang w:val="ru-RU" w:eastAsia="en-AU"/>
        </w:rPr>
        <w:lastRenderedPageBreak/>
        <w:t>Памятка для родителей</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i/>
          <w:iCs/>
          <w:color w:val="00B050"/>
          <w:sz w:val="28"/>
          <w:szCs w:val="28"/>
          <w:lang w:val="ru-RU" w:eastAsia="en-AU"/>
        </w:rPr>
        <w:t> </w:t>
      </w: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i/>
          <w:iCs/>
          <w:color w:val="00B050"/>
          <w:sz w:val="28"/>
          <w:szCs w:val="28"/>
          <w:lang w:val="ru-RU" w:eastAsia="en-AU"/>
        </w:rPr>
        <w:t>«Правила поведения на остановке маршрутного транспорта»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Не ускоряйте шаг и не бегите вместе с ребенком на остановку нужного маршрутного транспорта. Приучите ребенка, что это опасно, лучше подождать следующий автобус (троллейбус) и т. д.</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На остановках маршрутного транспорта держите ребенка крепко за руку. Нередки случаи, когда ребенок вырывается и выбегает на проезжую часть.</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8B00B4" w:rsidRPr="008B00B4" w:rsidRDefault="008B00B4" w:rsidP="008B00B4">
      <w:pPr>
        <w:shd w:val="clear" w:color="auto" w:fill="FFFFFF"/>
        <w:spacing w:after="3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8B00B4" w:rsidRPr="008B00B4" w:rsidRDefault="008B00B4" w:rsidP="008B00B4">
      <w:pPr>
        <w:rPr>
          <w:rFonts w:ascii="Times New Roman" w:hAnsi="Times New Roman" w:cs="Times New Roman"/>
          <w:sz w:val="28"/>
          <w:szCs w:val="28"/>
          <w:lang w:val="ru-RU"/>
        </w:rPr>
      </w:pPr>
    </w:p>
    <w:p w:rsidR="00183D81" w:rsidRPr="008B00B4" w:rsidRDefault="00183D81">
      <w:pPr>
        <w:rPr>
          <w:rFonts w:ascii="Times New Roman" w:hAnsi="Times New Roman" w:cs="Times New Roman"/>
          <w:sz w:val="28"/>
          <w:szCs w:val="28"/>
          <w:lang w:val="ru-RU"/>
        </w:rPr>
      </w:pPr>
    </w:p>
    <w:p w:rsidR="008B00B4" w:rsidRPr="008B00B4" w:rsidRDefault="008B00B4">
      <w:pPr>
        <w:rPr>
          <w:rFonts w:ascii="Times New Roman" w:hAnsi="Times New Roman" w:cs="Times New Roman"/>
          <w:sz w:val="28"/>
          <w:szCs w:val="28"/>
          <w:lang w:val="ru-RU"/>
        </w:rPr>
      </w:pPr>
    </w:p>
    <w:sectPr w:rsidR="008B00B4" w:rsidRPr="008B00B4" w:rsidSect="00407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540"/>
    <w:rsid w:val="0008720A"/>
    <w:rsid w:val="00183D81"/>
    <w:rsid w:val="00407A79"/>
    <w:rsid w:val="008B00B4"/>
    <w:rsid w:val="00A17B61"/>
    <w:rsid w:val="00B75F8D"/>
    <w:rsid w:val="00D85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720A"/>
    <w:rPr>
      <w:b/>
      <w:bCs/>
    </w:rPr>
  </w:style>
  <w:style w:type="paragraph" w:customStyle="1" w:styleId="c0">
    <w:name w:val="c0"/>
    <w:basedOn w:val="a"/>
    <w:rsid w:val="008B00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1">
    <w:name w:val="c11"/>
    <w:basedOn w:val="a0"/>
    <w:rsid w:val="008B00B4"/>
  </w:style>
  <w:style w:type="paragraph" w:styleId="a4">
    <w:name w:val="Balloon Text"/>
    <w:basedOn w:val="a"/>
    <w:link w:val="a5"/>
    <w:uiPriority w:val="99"/>
    <w:semiHidden/>
    <w:unhideWhenUsed/>
    <w:rsid w:val="008B00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720A"/>
    <w:rPr>
      <w:b/>
      <w:bCs/>
    </w:rPr>
  </w:style>
</w:styles>
</file>

<file path=word/webSettings.xml><?xml version="1.0" encoding="utf-8"?>
<w:webSettings xmlns:r="http://schemas.openxmlformats.org/officeDocument/2006/relationships" xmlns:w="http://schemas.openxmlformats.org/wordprocessingml/2006/main">
  <w:divs>
    <w:div w:id="1853183585">
      <w:bodyDiv w:val="1"/>
      <w:marLeft w:val="0"/>
      <w:marRight w:val="0"/>
      <w:marTop w:val="0"/>
      <w:marBottom w:val="0"/>
      <w:divBdr>
        <w:top w:val="none" w:sz="0" w:space="0" w:color="auto"/>
        <w:left w:val="none" w:sz="0" w:space="0" w:color="auto"/>
        <w:bottom w:val="none" w:sz="0" w:space="0" w:color="auto"/>
        <w:right w:val="none" w:sz="0" w:space="0" w:color="auto"/>
      </w:divBdr>
      <w:divsChild>
        <w:div w:id="831606392">
          <w:marLeft w:val="0"/>
          <w:marRight w:val="0"/>
          <w:marTop w:val="0"/>
          <w:marBottom w:val="0"/>
          <w:divBdr>
            <w:top w:val="none" w:sz="0" w:space="0" w:color="auto"/>
            <w:left w:val="none" w:sz="0" w:space="0" w:color="auto"/>
            <w:bottom w:val="none" w:sz="0" w:space="0" w:color="auto"/>
            <w:right w:val="none" w:sz="0" w:space="0" w:color="auto"/>
          </w:divBdr>
          <w:divsChild>
            <w:div w:id="740911546">
              <w:marLeft w:val="0"/>
              <w:marRight w:val="0"/>
              <w:marTop w:val="100"/>
              <w:marBottom w:val="100"/>
              <w:divBdr>
                <w:top w:val="none" w:sz="0" w:space="0" w:color="auto"/>
                <w:left w:val="none" w:sz="0" w:space="0" w:color="auto"/>
                <w:bottom w:val="none" w:sz="0" w:space="0" w:color="auto"/>
                <w:right w:val="none" w:sz="0" w:space="0" w:color="auto"/>
              </w:divBdr>
              <w:divsChild>
                <w:div w:id="702173271">
                  <w:marLeft w:val="0"/>
                  <w:marRight w:val="0"/>
                  <w:marTop w:val="0"/>
                  <w:marBottom w:val="0"/>
                  <w:divBdr>
                    <w:top w:val="none" w:sz="0" w:space="0" w:color="auto"/>
                    <w:left w:val="none" w:sz="0" w:space="0" w:color="auto"/>
                    <w:bottom w:val="none" w:sz="0" w:space="0" w:color="auto"/>
                    <w:right w:val="none" w:sz="0" w:space="0" w:color="auto"/>
                  </w:divBdr>
                  <w:divsChild>
                    <w:div w:id="383676311">
                      <w:marLeft w:val="0"/>
                      <w:marRight w:val="0"/>
                      <w:marTop w:val="0"/>
                      <w:marBottom w:val="0"/>
                      <w:divBdr>
                        <w:top w:val="none" w:sz="0" w:space="0" w:color="auto"/>
                        <w:left w:val="none" w:sz="0" w:space="0" w:color="auto"/>
                        <w:bottom w:val="none" w:sz="0" w:space="0" w:color="auto"/>
                        <w:right w:val="none" w:sz="0" w:space="0" w:color="auto"/>
                      </w:divBdr>
                      <w:divsChild>
                        <w:div w:id="1741705749">
                          <w:marLeft w:val="0"/>
                          <w:marRight w:val="0"/>
                          <w:marTop w:val="0"/>
                          <w:marBottom w:val="0"/>
                          <w:divBdr>
                            <w:top w:val="none" w:sz="0" w:space="0" w:color="auto"/>
                            <w:left w:val="none" w:sz="0" w:space="0" w:color="auto"/>
                            <w:bottom w:val="none" w:sz="0" w:space="0" w:color="auto"/>
                            <w:right w:val="none" w:sz="0" w:space="0" w:color="auto"/>
                          </w:divBdr>
                          <w:divsChild>
                            <w:div w:id="554513231">
                              <w:marLeft w:val="0"/>
                              <w:marRight w:val="0"/>
                              <w:marTop w:val="0"/>
                              <w:marBottom w:val="0"/>
                              <w:divBdr>
                                <w:top w:val="none" w:sz="0" w:space="0" w:color="auto"/>
                                <w:left w:val="none" w:sz="0" w:space="0" w:color="auto"/>
                                <w:bottom w:val="none" w:sz="0" w:space="0" w:color="auto"/>
                                <w:right w:val="none" w:sz="0" w:space="0" w:color="auto"/>
                              </w:divBdr>
                              <w:divsChild>
                                <w:div w:id="541594009">
                                  <w:marLeft w:val="0"/>
                                  <w:marRight w:val="0"/>
                                  <w:marTop w:val="0"/>
                                  <w:marBottom w:val="375"/>
                                  <w:divBdr>
                                    <w:top w:val="none" w:sz="0" w:space="0" w:color="auto"/>
                                    <w:left w:val="none" w:sz="0" w:space="0" w:color="auto"/>
                                    <w:bottom w:val="none" w:sz="0" w:space="0" w:color="auto"/>
                                    <w:right w:val="none" w:sz="0" w:space="0" w:color="auto"/>
                                  </w:divBdr>
                                  <w:divsChild>
                                    <w:div w:id="18632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17kurgan.detkin-club.ru/images/parents/26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Ягодка</cp:lastModifiedBy>
  <cp:revision>6</cp:revision>
  <dcterms:created xsi:type="dcterms:W3CDTF">2018-10-16T02:32:00Z</dcterms:created>
  <dcterms:modified xsi:type="dcterms:W3CDTF">2021-09-29T12:21:00Z</dcterms:modified>
</cp:coreProperties>
</file>