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53BA" w:rsidRPr="00B339BC" w:rsidRDefault="001053BA" w:rsidP="004655FD">
      <w:pPr>
        <w:jc w:val="center"/>
        <w:rPr>
          <w:rFonts w:ascii="Times New Roman" w:hAnsi="Times New Roman" w:cs="Times New Roman"/>
          <w:b/>
          <w:sz w:val="24"/>
          <w:szCs w:val="24"/>
        </w:rPr>
      </w:pPr>
      <w:r w:rsidRPr="00B339BC">
        <w:rPr>
          <w:rFonts w:ascii="Times New Roman" w:hAnsi="Times New Roman" w:cs="Times New Roman"/>
          <w:b/>
          <w:sz w:val="24"/>
          <w:szCs w:val="24"/>
        </w:rPr>
        <w:t>Тренинг «Рука в руке» (обучение волонтеров по работе с людьми с ОВЗ).</w:t>
      </w:r>
    </w:p>
    <w:p w:rsidR="001053BA" w:rsidRPr="00B339BC" w:rsidRDefault="008F2A80"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Данный материал призван оказать помощь при </w:t>
      </w:r>
      <w:r w:rsidR="001053BA" w:rsidRPr="00B339BC">
        <w:rPr>
          <w:rFonts w:ascii="Times New Roman" w:hAnsi="Times New Roman" w:cs="Times New Roman"/>
          <w:sz w:val="24"/>
          <w:szCs w:val="24"/>
        </w:rPr>
        <w:t xml:space="preserve">работе и взаимодействии с </w:t>
      </w:r>
      <w:r w:rsidRPr="00B339BC">
        <w:rPr>
          <w:rFonts w:ascii="Times New Roman" w:hAnsi="Times New Roman" w:cs="Times New Roman"/>
          <w:sz w:val="24"/>
          <w:szCs w:val="24"/>
        </w:rPr>
        <w:t>люд</w:t>
      </w:r>
      <w:r w:rsidR="001053BA" w:rsidRPr="00B339BC">
        <w:rPr>
          <w:rFonts w:ascii="Times New Roman" w:hAnsi="Times New Roman" w:cs="Times New Roman"/>
          <w:sz w:val="24"/>
          <w:szCs w:val="24"/>
        </w:rPr>
        <w:t>ьми</w:t>
      </w:r>
      <w:r w:rsidRPr="00B339BC">
        <w:rPr>
          <w:rFonts w:ascii="Times New Roman" w:hAnsi="Times New Roman" w:cs="Times New Roman"/>
          <w:sz w:val="24"/>
          <w:szCs w:val="24"/>
        </w:rPr>
        <w:t xml:space="preserve"> с различными видами ограниченности здоровья.</w:t>
      </w:r>
      <w:bookmarkStart w:id="0" w:name="_GoBack"/>
      <w:bookmarkEnd w:id="0"/>
    </w:p>
    <w:p w:rsidR="001053BA" w:rsidRPr="00B339BC" w:rsidRDefault="001053BA" w:rsidP="00B339BC">
      <w:pPr>
        <w:jc w:val="both"/>
        <w:rPr>
          <w:rFonts w:ascii="Times New Roman" w:hAnsi="Times New Roman" w:cs="Times New Roman"/>
          <w:b/>
          <w:sz w:val="24"/>
          <w:szCs w:val="24"/>
        </w:rPr>
      </w:pPr>
      <w:r w:rsidRPr="00B339BC">
        <w:rPr>
          <w:rFonts w:ascii="Times New Roman" w:hAnsi="Times New Roman" w:cs="Times New Roman"/>
          <w:b/>
          <w:sz w:val="24"/>
          <w:szCs w:val="24"/>
        </w:rPr>
        <w:t>Вступление.</w:t>
      </w:r>
    </w:p>
    <w:p w:rsidR="008F2A80" w:rsidRPr="00B339BC" w:rsidRDefault="008F2A80" w:rsidP="00B339BC">
      <w:pPr>
        <w:ind w:firstLine="708"/>
        <w:jc w:val="both"/>
        <w:rPr>
          <w:rFonts w:ascii="Times New Roman" w:hAnsi="Times New Roman" w:cs="Times New Roman"/>
          <w:sz w:val="24"/>
          <w:szCs w:val="24"/>
        </w:rPr>
      </w:pPr>
      <w:r w:rsidRPr="00B339BC">
        <w:rPr>
          <w:rFonts w:ascii="Times New Roman" w:hAnsi="Times New Roman" w:cs="Times New Roman"/>
          <w:sz w:val="24"/>
          <w:szCs w:val="24"/>
        </w:rPr>
        <w:t>Известн</w:t>
      </w:r>
      <w:r w:rsidR="001053BA" w:rsidRPr="00B339BC">
        <w:rPr>
          <w:rFonts w:ascii="Times New Roman" w:hAnsi="Times New Roman" w:cs="Times New Roman"/>
          <w:sz w:val="24"/>
          <w:szCs w:val="24"/>
        </w:rPr>
        <w:t xml:space="preserve">о, что люди с ограниченными возможностями здоровья </w:t>
      </w:r>
      <w:r w:rsidRPr="00B339BC">
        <w:rPr>
          <w:rFonts w:ascii="Times New Roman" w:hAnsi="Times New Roman" w:cs="Times New Roman"/>
          <w:sz w:val="24"/>
          <w:szCs w:val="24"/>
        </w:rPr>
        <w:t>живут как бы в параллельном мире. Они редко выходят на улицу и почти не появляются в общественных местах. Может быть, из-за этого, сталкиваясь с такими людьми, мы порой не знаем, как себя вести, и даже пугаемся – как сделать так, чтобы его не обидеть? Не замечать</w:t>
      </w:r>
      <w:r w:rsidR="001053BA" w:rsidRPr="00B339BC">
        <w:rPr>
          <w:rFonts w:ascii="Times New Roman" w:hAnsi="Times New Roman" w:cs="Times New Roman"/>
          <w:sz w:val="24"/>
          <w:szCs w:val="24"/>
        </w:rPr>
        <w:t xml:space="preserve"> у человека</w:t>
      </w:r>
      <w:r w:rsidRPr="00B339BC">
        <w:rPr>
          <w:rFonts w:ascii="Times New Roman" w:hAnsi="Times New Roman" w:cs="Times New Roman"/>
          <w:sz w:val="24"/>
          <w:szCs w:val="24"/>
        </w:rPr>
        <w:t xml:space="preserve"> его ограниченных возможностей или, наоборот, жалеть? Мы теряемся, сталкиваясь с человеком с ограниченными возможностями, чувствуем себя неловко и даже можем обидеть его неосторожным высказыванием. И здесь сами люди с ОВЗ приходят на помощь, давая советы, как правильно себя с ними вести.</w:t>
      </w:r>
    </w:p>
    <w:p w:rsidR="00FF49EA" w:rsidRPr="00B339BC" w:rsidRDefault="00FF49EA" w:rsidP="00B339BC">
      <w:p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 xml:space="preserve">Упражнение </w:t>
      </w:r>
      <w:r w:rsidR="00E46D2D">
        <w:rPr>
          <w:rFonts w:ascii="Times New Roman" w:hAnsi="Times New Roman" w:cs="Times New Roman"/>
          <w:b/>
          <w:sz w:val="24"/>
          <w:szCs w:val="24"/>
          <w:u w:val="single"/>
        </w:rPr>
        <w:t>1</w:t>
      </w:r>
      <w:r w:rsidR="001053BA" w:rsidRPr="00B339BC">
        <w:rPr>
          <w:rFonts w:ascii="Times New Roman" w:hAnsi="Times New Roman" w:cs="Times New Roman"/>
          <w:b/>
          <w:sz w:val="24"/>
          <w:szCs w:val="24"/>
          <w:u w:val="single"/>
        </w:rPr>
        <w:t xml:space="preserve"> </w:t>
      </w:r>
      <w:r w:rsidRPr="00B339BC">
        <w:rPr>
          <w:rFonts w:ascii="Times New Roman" w:hAnsi="Times New Roman" w:cs="Times New Roman"/>
          <w:b/>
          <w:sz w:val="24"/>
          <w:szCs w:val="24"/>
          <w:u w:val="single"/>
        </w:rPr>
        <w:t>«Самое-самое»</w:t>
      </w:r>
      <w:r w:rsidR="00E46D2D">
        <w:rPr>
          <w:rFonts w:ascii="Times New Roman" w:hAnsi="Times New Roman" w:cs="Times New Roman"/>
          <w:b/>
          <w:sz w:val="24"/>
          <w:szCs w:val="24"/>
          <w:u w:val="single"/>
        </w:rPr>
        <w:t>.</w:t>
      </w:r>
    </w:p>
    <w:p w:rsidR="00FF49EA" w:rsidRPr="00B339BC" w:rsidRDefault="00FF49E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Участники перечисляют, что для них самое важное и самое ценное в жизни, каждая ценность обсуждается в группе. </w:t>
      </w:r>
    </w:p>
    <w:p w:rsidR="00FF49EA" w:rsidRPr="00B339BC" w:rsidRDefault="00FF49EA" w:rsidP="00B339BC">
      <w:p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 xml:space="preserve">Вывод: </w:t>
      </w:r>
    </w:p>
    <w:p w:rsidR="00C2247F" w:rsidRPr="00B339BC" w:rsidRDefault="001053BA" w:rsidP="00B339BC">
      <w:pPr>
        <w:jc w:val="both"/>
        <w:rPr>
          <w:rFonts w:ascii="Times New Roman" w:hAnsi="Times New Roman" w:cs="Times New Roman"/>
          <w:sz w:val="24"/>
          <w:szCs w:val="24"/>
        </w:rPr>
      </w:pPr>
      <w:r w:rsidRPr="00B339BC">
        <w:rPr>
          <w:rFonts w:ascii="Times New Roman" w:hAnsi="Times New Roman" w:cs="Times New Roman"/>
          <w:sz w:val="24"/>
          <w:szCs w:val="24"/>
        </w:rPr>
        <w:t>С</w:t>
      </w:r>
      <w:r w:rsidR="00FF49EA" w:rsidRPr="00B339BC">
        <w:rPr>
          <w:rFonts w:ascii="Times New Roman" w:hAnsi="Times New Roman" w:cs="Times New Roman"/>
          <w:sz w:val="24"/>
          <w:szCs w:val="24"/>
        </w:rPr>
        <w:t>амое важное и самое ценное в жизни человека - это сам человек. Каждый человек неповторим и представляет собой ценность. Любить себя - это значит и признавать право на любовь к себе других людей. Все перечисленные ценности нужны нам самим, а значит, мы самые важные и ценные для себя. Однако это не значит, что нужно противопоставлять себя другим людям. Человек должен любить себя и принимать то, что не только он, но и каждый человек самоценен.</w:t>
      </w:r>
    </w:p>
    <w:p w:rsidR="001053BA" w:rsidRPr="00B339BC" w:rsidRDefault="001053BA" w:rsidP="00B339BC">
      <w:p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Слово ведущего.</w:t>
      </w:r>
    </w:p>
    <w:p w:rsidR="001053BA" w:rsidRPr="00B339BC" w:rsidRDefault="001053BA" w:rsidP="00B339BC">
      <w:p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Человек, который вступает во взаимодействие личное или деловое с человеком с ограниченными возможностями здоровья должен:</w:t>
      </w:r>
    </w:p>
    <w:p w:rsidR="001053BA" w:rsidRPr="00B339BC" w:rsidRDefault="001053BA" w:rsidP="00B339BC">
      <w:pPr>
        <w:pStyle w:val="a3"/>
        <w:numPr>
          <w:ilvl w:val="0"/>
          <w:numId w:val="5"/>
        </w:num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Всегда помнить, что сам человек, человеческая жизнь главная ценность.</w:t>
      </w:r>
    </w:p>
    <w:p w:rsidR="001053BA" w:rsidRPr="00B339BC" w:rsidRDefault="00C2247F" w:rsidP="00B339BC">
      <w:pPr>
        <w:pStyle w:val="a3"/>
        <w:numPr>
          <w:ilvl w:val="0"/>
          <w:numId w:val="5"/>
        </w:numPr>
        <w:jc w:val="both"/>
        <w:rPr>
          <w:rFonts w:ascii="Times New Roman" w:hAnsi="Times New Roman" w:cs="Times New Roman"/>
          <w:sz w:val="24"/>
          <w:szCs w:val="24"/>
        </w:rPr>
      </w:pPr>
      <w:r w:rsidRPr="00B339BC">
        <w:rPr>
          <w:rFonts w:ascii="Times New Roman" w:hAnsi="Times New Roman" w:cs="Times New Roman"/>
          <w:b/>
          <w:sz w:val="24"/>
          <w:szCs w:val="24"/>
          <w:u w:val="single"/>
        </w:rPr>
        <w:t>Одна из главных проблем людей с ограниченными возможностями здоровья – это одиночество,</w:t>
      </w:r>
      <w:r w:rsidRPr="00B339BC">
        <w:rPr>
          <w:rFonts w:ascii="Times New Roman" w:hAnsi="Times New Roman" w:cs="Times New Roman"/>
          <w:sz w:val="24"/>
          <w:szCs w:val="24"/>
          <w:u w:val="single"/>
        </w:rPr>
        <w:t xml:space="preserve"> невозможность полноценного общения.</w:t>
      </w:r>
      <w:r w:rsidRPr="00B339BC">
        <w:rPr>
          <w:rFonts w:ascii="Times New Roman" w:hAnsi="Times New Roman" w:cs="Times New Roman"/>
          <w:sz w:val="24"/>
          <w:szCs w:val="24"/>
        </w:rPr>
        <w:t xml:space="preserve"> Однако, в каждом случае трудности свои, и почти всегда они не лучшим образом сказываются на характере человека. Очень трудно быть одиноким. Есть, конечно, и специфические, характерные для того или иного заболевания психологические особенности. Например, больным диабетом свойственна повышенная раздражительность, сердечникам – тревожность и страхи, люди с синдромом Дауна, как правило, добры и доверчивы. </w:t>
      </w:r>
    </w:p>
    <w:p w:rsidR="001053BA" w:rsidRPr="00B339BC" w:rsidRDefault="00C2247F" w:rsidP="00B339BC">
      <w:pPr>
        <w:pStyle w:val="a3"/>
        <w:numPr>
          <w:ilvl w:val="0"/>
          <w:numId w:val="5"/>
        </w:numPr>
        <w:jc w:val="both"/>
        <w:rPr>
          <w:rFonts w:ascii="Times New Roman" w:hAnsi="Times New Roman" w:cs="Times New Roman"/>
          <w:sz w:val="24"/>
          <w:szCs w:val="24"/>
        </w:rPr>
      </w:pPr>
      <w:r w:rsidRPr="00B339BC">
        <w:rPr>
          <w:rFonts w:ascii="Times New Roman" w:hAnsi="Times New Roman" w:cs="Times New Roman"/>
          <w:b/>
          <w:sz w:val="24"/>
          <w:szCs w:val="24"/>
          <w:u w:val="single"/>
        </w:rPr>
        <w:t>Главное в общении – быть открытым и доброжелательным</w:t>
      </w:r>
      <w:r w:rsidRPr="00B339BC">
        <w:rPr>
          <w:rFonts w:ascii="Times New Roman" w:hAnsi="Times New Roman" w:cs="Times New Roman"/>
          <w:sz w:val="24"/>
          <w:szCs w:val="24"/>
        </w:rPr>
        <w:t xml:space="preserve"> и у вас все получится!</w:t>
      </w:r>
    </w:p>
    <w:p w:rsidR="00C2247F" w:rsidRPr="00B339BC" w:rsidRDefault="00C2247F" w:rsidP="00B339BC">
      <w:pPr>
        <w:pStyle w:val="a3"/>
        <w:numPr>
          <w:ilvl w:val="0"/>
          <w:numId w:val="5"/>
        </w:numPr>
        <w:jc w:val="both"/>
        <w:rPr>
          <w:rFonts w:ascii="Times New Roman" w:hAnsi="Times New Roman" w:cs="Times New Roman"/>
          <w:sz w:val="24"/>
          <w:szCs w:val="24"/>
        </w:rPr>
      </w:pPr>
      <w:r w:rsidRPr="00B339BC">
        <w:rPr>
          <w:rFonts w:ascii="Times New Roman" w:hAnsi="Times New Roman" w:cs="Times New Roman"/>
          <w:b/>
          <w:sz w:val="24"/>
          <w:szCs w:val="24"/>
        </w:rPr>
        <w:t>Слова. Как мы их называем.</w:t>
      </w:r>
    </w:p>
    <w:p w:rsidR="00C2247F" w:rsidRPr="00B339BC" w:rsidRDefault="00C2247F"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Человек устроен так, что какие бы недостатки он не имел, он всегда хочет чувствовать себя наравне с другими людьми. В особенности это касается инвалидов. Поэтому во время общения с человеком с ограниченными физическими возможностями любое ваше неосторожное слово может обидеть его и навсегда отбить у него желание общаться с вами. Что же это может быть за слово? Когда инвалида называют «неполноценным», этот человек ощущает сочувствие и жалость окружающих, которые скорее угнетают его, чем поддерживают. А когда человек, который не может самостоятельно ходить, слышит о себе слова «прикован к инвалидной коляске», он чувствует себя обреченным. Поэтому, упомянутые выше слова, а также все другие, похожие на них, следует раз и навсегда исключить из своего лексикона. То, как мы говорим, тесно связано с тем, что мы думаем и как ведем себя по отношению к другим людям. Увы, слишком часто в нашем обществе звучат такие неприемлемые слова и сравнения как «больной – здоровый», </w:t>
      </w:r>
      <w:r w:rsidRPr="00B339BC">
        <w:rPr>
          <w:rFonts w:ascii="Times New Roman" w:hAnsi="Times New Roman" w:cs="Times New Roman"/>
          <w:sz w:val="24"/>
          <w:szCs w:val="24"/>
        </w:rPr>
        <w:lastRenderedPageBreak/>
        <w:t>«нормальный – ненормальный», «умственно отсталый», «обычный – неполноценный», «</w:t>
      </w:r>
      <w:proofErr w:type="spellStart"/>
      <w:r w:rsidRPr="00B339BC">
        <w:rPr>
          <w:rFonts w:ascii="Times New Roman" w:hAnsi="Times New Roman" w:cs="Times New Roman"/>
          <w:sz w:val="24"/>
          <w:szCs w:val="24"/>
        </w:rPr>
        <w:t>даун</w:t>
      </w:r>
      <w:proofErr w:type="spellEnd"/>
      <w:r w:rsidRPr="00B339BC">
        <w:rPr>
          <w:rFonts w:ascii="Times New Roman" w:hAnsi="Times New Roman" w:cs="Times New Roman"/>
          <w:sz w:val="24"/>
          <w:szCs w:val="24"/>
        </w:rPr>
        <w:t>», «калека» и т.п. Русская «толерантная» терминология в отношении людей с инвалидностью до сих пор не устоялась – даже в среде инвалидов присутствуют разные точки зрения на правомочность употребления тех или иных терминов.</w:t>
      </w:r>
    </w:p>
    <w:p w:rsidR="00C2247F" w:rsidRPr="00B339BC" w:rsidRDefault="00C2247F" w:rsidP="00B339BC">
      <w:pPr>
        <w:jc w:val="both"/>
        <w:rPr>
          <w:rFonts w:ascii="Times New Roman" w:hAnsi="Times New Roman" w:cs="Times New Roman"/>
          <w:sz w:val="24"/>
          <w:szCs w:val="24"/>
        </w:rPr>
      </w:pPr>
      <w:r w:rsidRPr="00B339BC">
        <w:rPr>
          <w:rFonts w:ascii="Times New Roman" w:hAnsi="Times New Roman" w:cs="Times New Roman"/>
          <w:sz w:val="24"/>
          <w:szCs w:val="24"/>
        </w:rPr>
        <w:t>Небольшое исследование какие чувства и ассоциации вызывает у них то или иное слово и выражение. Вот типичные примеры:</w:t>
      </w:r>
    </w:p>
    <w:p w:rsidR="00C2247F" w:rsidRPr="00B339BC" w:rsidRDefault="00C2247F" w:rsidP="00B339BC">
      <w:pPr>
        <w:jc w:val="both"/>
        <w:rPr>
          <w:rFonts w:ascii="Times New Roman" w:hAnsi="Times New Roman" w:cs="Times New Roman"/>
          <w:i/>
          <w:sz w:val="24"/>
          <w:szCs w:val="24"/>
        </w:rPr>
      </w:pPr>
      <w:r w:rsidRPr="00B339BC">
        <w:rPr>
          <w:rFonts w:ascii="Times New Roman" w:hAnsi="Times New Roman" w:cs="Times New Roman"/>
          <w:i/>
          <w:sz w:val="24"/>
          <w:szCs w:val="24"/>
        </w:rPr>
        <w:t>• Очень распространенное выражение «прикован к коляске» – вызывает ощущение «обреченности»;</w:t>
      </w:r>
    </w:p>
    <w:p w:rsidR="00C2247F" w:rsidRPr="00B339BC" w:rsidRDefault="00C2247F" w:rsidP="00B339BC">
      <w:pPr>
        <w:jc w:val="both"/>
        <w:rPr>
          <w:rFonts w:ascii="Times New Roman" w:hAnsi="Times New Roman" w:cs="Times New Roman"/>
          <w:i/>
          <w:sz w:val="24"/>
          <w:szCs w:val="24"/>
        </w:rPr>
      </w:pPr>
      <w:r w:rsidRPr="00B339BC">
        <w:rPr>
          <w:rFonts w:ascii="Times New Roman" w:hAnsi="Times New Roman" w:cs="Times New Roman"/>
          <w:i/>
          <w:sz w:val="24"/>
          <w:szCs w:val="24"/>
        </w:rPr>
        <w:t>• Слова «глухонемой», «немой» – невозможность общения, контакта;</w:t>
      </w:r>
    </w:p>
    <w:p w:rsidR="00C2247F" w:rsidRPr="00B339BC" w:rsidRDefault="00C2247F" w:rsidP="00B339BC">
      <w:pPr>
        <w:jc w:val="both"/>
        <w:rPr>
          <w:rFonts w:ascii="Times New Roman" w:hAnsi="Times New Roman" w:cs="Times New Roman"/>
          <w:i/>
          <w:sz w:val="24"/>
          <w:szCs w:val="24"/>
        </w:rPr>
      </w:pPr>
      <w:r w:rsidRPr="00B339BC">
        <w:rPr>
          <w:rFonts w:ascii="Times New Roman" w:hAnsi="Times New Roman" w:cs="Times New Roman"/>
          <w:i/>
          <w:sz w:val="24"/>
          <w:szCs w:val="24"/>
        </w:rPr>
        <w:t>• «Больной» – значит, «надо лечить», «беспомощный»;</w:t>
      </w:r>
    </w:p>
    <w:p w:rsidR="00C2247F" w:rsidRPr="00B339BC" w:rsidRDefault="00C2247F" w:rsidP="00B339BC">
      <w:pPr>
        <w:jc w:val="both"/>
        <w:rPr>
          <w:rFonts w:ascii="Times New Roman" w:hAnsi="Times New Roman" w:cs="Times New Roman"/>
          <w:i/>
          <w:sz w:val="24"/>
          <w:szCs w:val="24"/>
        </w:rPr>
      </w:pPr>
      <w:r w:rsidRPr="00B339BC">
        <w:rPr>
          <w:rFonts w:ascii="Times New Roman" w:hAnsi="Times New Roman" w:cs="Times New Roman"/>
          <w:i/>
          <w:sz w:val="24"/>
          <w:szCs w:val="24"/>
        </w:rPr>
        <w:t>• Слова «паралитик», «неполноценный», «безрукий», «больной» вызывают сочувствие и жалость;</w:t>
      </w:r>
    </w:p>
    <w:p w:rsidR="00C2247F" w:rsidRPr="00B339BC" w:rsidRDefault="00C2247F" w:rsidP="00B339BC">
      <w:pPr>
        <w:jc w:val="both"/>
        <w:rPr>
          <w:rFonts w:ascii="Times New Roman" w:hAnsi="Times New Roman" w:cs="Times New Roman"/>
          <w:i/>
          <w:sz w:val="24"/>
          <w:szCs w:val="24"/>
        </w:rPr>
      </w:pPr>
      <w:r w:rsidRPr="00B339BC">
        <w:rPr>
          <w:rFonts w:ascii="Times New Roman" w:hAnsi="Times New Roman" w:cs="Times New Roman"/>
          <w:i/>
          <w:sz w:val="24"/>
          <w:szCs w:val="24"/>
        </w:rPr>
        <w:t>• Брезгливость вызывают слова «калека», «слабоумный», «</w:t>
      </w:r>
      <w:proofErr w:type="spellStart"/>
      <w:r w:rsidRPr="00B339BC">
        <w:rPr>
          <w:rFonts w:ascii="Times New Roman" w:hAnsi="Times New Roman" w:cs="Times New Roman"/>
          <w:i/>
          <w:sz w:val="24"/>
          <w:szCs w:val="24"/>
        </w:rPr>
        <w:t>даун</w:t>
      </w:r>
      <w:proofErr w:type="spellEnd"/>
      <w:r w:rsidRPr="00B339BC">
        <w:rPr>
          <w:rFonts w:ascii="Times New Roman" w:hAnsi="Times New Roman" w:cs="Times New Roman"/>
          <w:i/>
          <w:sz w:val="24"/>
          <w:szCs w:val="24"/>
        </w:rPr>
        <w:t>».</w:t>
      </w:r>
    </w:p>
    <w:p w:rsidR="00C2247F" w:rsidRPr="00B339BC" w:rsidRDefault="00C2247F" w:rsidP="00B339BC">
      <w:pPr>
        <w:jc w:val="both"/>
        <w:rPr>
          <w:rFonts w:ascii="Times New Roman" w:hAnsi="Times New Roman" w:cs="Times New Roman"/>
          <w:i/>
          <w:sz w:val="24"/>
          <w:szCs w:val="24"/>
        </w:rPr>
      </w:pPr>
      <w:r w:rsidRPr="00B339BC">
        <w:rPr>
          <w:rFonts w:ascii="Times New Roman" w:hAnsi="Times New Roman" w:cs="Times New Roman"/>
          <w:i/>
          <w:sz w:val="24"/>
          <w:szCs w:val="24"/>
        </w:rPr>
        <w:t>• «Псих», «слабоумный», «ненормальный», «</w:t>
      </w:r>
      <w:proofErr w:type="spellStart"/>
      <w:r w:rsidRPr="00B339BC">
        <w:rPr>
          <w:rFonts w:ascii="Times New Roman" w:hAnsi="Times New Roman" w:cs="Times New Roman"/>
          <w:i/>
          <w:sz w:val="24"/>
          <w:szCs w:val="24"/>
        </w:rPr>
        <w:t>шизик</w:t>
      </w:r>
      <w:proofErr w:type="spellEnd"/>
      <w:r w:rsidRPr="00B339BC">
        <w:rPr>
          <w:rFonts w:ascii="Times New Roman" w:hAnsi="Times New Roman" w:cs="Times New Roman"/>
          <w:i/>
          <w:sz w:val="24"/>
          <w:szCs w:val="24"/>
        </w:rPr>
        <w:t>» связаны с непредсказуемостью, опасностью и, как следствие, вызывают страх. Воспитанные люди при любых обстоятельствах избегают таких обобщений.</w:t>
      </w:r>
    </w:p>
    <w:p w:rsidR="00C2247F" w:rsidRPr="00B339BC" w:rsidRDefault="00C2247F"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Выражения «человек с ограниченными физическими возможностями», «человек на коляске», «человек с травмой позвоночника», «человек с инвалидностью», «незрячий» – вызывают вполне нейтральные ассоциации. </w:t>
      </w:r>
    </w:p>
    <w:p w:rsidR="00FF49EA" w:rsidRPr="00B339BC" w:rsidRDefault="00FF49EA" w:rsidP="00B339BC">
      <w:pPr>
        <w:pStyle w:val="a3"/>
        <w:numPr>
          <w:ilvl w:val="0"/>
          <w:numId w:val="5"/>
        </w:num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Правила сильного человека</w:t>
      </w:r>
      <w:r w:rsidR="001053BA" w:rsidRPr="00B339BC">
        <w:rPr>
          <w:rFonts w:ascii="Times New Roman" w:hAnsi="Times New Roman" w:cs="Times New Roman"/>
          <w:b/>
          <w:sz w:val="24"/>
          <w:szCs w:val="24"/>
          <w:u w:val="single"/>
        </w:rPr>
        <w:t>.</w:t>
      </w:r>
    </w:p>
    <w:p w:rsidR="00FF49EA" w:rsidRPr="00B339BC" w:rsidRDefault="001053BA" w:rsidP="00B339BC">
      <w:pPr>
        <w:pStyle w:val="a3"/>
        <w:jc w:val="both"/>
        <w:rPr>
          <w:rFonts w:ascii="Times New Roman" w:hAnsi="Times New Roman" w:cs="Times New Roman"/>
          <w:i/>
          <w:sz w:val="24"/>
          <w:szCs w:val="24"/>
          <w:u w:val="single"/>
        </w:rPr>
      </w:pPr>
      <w:r w:rsidRPr="00B339BC">
        <w:rPr>
          <w:rFonts w:ascii="Times New Roman" w:hAnsi="Times New Roman" w:cs="Times New Roman"/>
          <w:i/>
          <w:sz w:val="24"/>
          <w:szCs w:val="24"/>
          <w:u w:val="single"/>
        </w:rPr>
        <w:t xml:space="preserve">Основное </w:t>
      </w:r>
      <w:r w:rsidR="00FF49EA" w:rsidRPr="00B339BC">
        <w:rPr>
          <w:rFonts w:ascii="Times New Roman" w:hAnsi="Times New Roman" w:cs="Times New Roman"/>
          <w:i/>
          <w:sz w:val="24"/>
          <w:szCs w:val="24"/>
          <w:u w:val="single"/>
        </w:rPr>
        <w:t>правило сильного человека: не бегите от страха.</w:t>
      </w:r>
    </w:p>
    <w:p w:rsidR="001053BA" w:rsidRPr="00B339BC" w:rsidRDefault="00FF49E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Очень часто наши жизненные страхи оказываются выдуманными. Мы боимся потерять работу, когда реальной опасности ее потерять не существует. Мы боимся заболеть, когда поводов бояться нет. Мы боимся неприятностей, хотя они могут и не случиться. Конечно, бывают страхи и реальные. Но и от них не стоит прятаться, скрываться. Нужно честно посмотреть в лицо своему страху, признаться себе в нем. Нужно разобраться в своем страхе и проанализировать его. Страх, которому вы посмотрели прямо в глаза, уже не страшен. </w:t>
      </w:r>
    </w:p>
    <w:p w:rsidR="00276488" w:rsidRPr="00B339BC" w:rsidRDefault="00276488" w:rsidP="00B339BC">
      <w:pPr>
        <w:jc w:val="both"/>
        <w:rPr>
          <w:rFonts w:ascii="Times New Roman" w:hAnsi="Times New Roman" w:cs="Times New Roman"/>
          <w:b/>
          <w:sz w:val="24"/>
          <w:szCs w:val="24"/>
          <w:u w:val="single"/>
        </w:rPr>
      </w:pPr>
      <w:r w:rsidRPr="00B339BC">
        <w:rPr>
          <w:rFonts w:ascii="Times New Roman" w:hAnsi="Times New Roman" w:cs="Times New Roman"/>
          <w:sz w:val="24"/>
          <w:szCs w:val="24"/>
        </w:rPr>
        <w:t xml:space="preserve">На эту тему есть одна </w:t>
      </w:r>
      <w:r w:rsidRPr="00B339BC">
        <w:rPr>
          <w:rFonts w:ascii="Times New Roman" w:hAnsi="Times New Roman" w:cs="Times New Roman"/>
          <w:b/>
          <w:sz w:val="24"/>
          <w:szCs w:val="24"/>
          <w:u w:val="single"/>
        </w:rPr>
        <w:t>притча.</w:t>
      </w:r>
    </w:p>
    <w:p w:rsidR="00FF49EA" w:rsidRPr="00B339BC" w:rsidRDefault="00FF49EA" w:rsidP="00B339B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B339BC">
        <w:rPr>
          <w:rFonts w:ascii="Times New Roman" w:hAnsi="Times New Roman" w:cs="Times New Roman"/>
          <w:sz w:val="24"/>
          <w:szCs w:val="24"/>
        </w:rPr>
        <w:t>Однажды у ворот города человек встретил Чуму.</w:t>
      </w:r>
    </w:p>
    <w:p w:rsidR="00FF49EA" w:rsidRPr="00B339BC" w:rsidRDefault="00FF49EA" w:rsidP="00B339B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B339BC">
        <w:rPr>
          <w:rFonts w:ascii="Times New Roman" w:hAnsi="Times New Roman" w:cs="Times New Roman"/>
          <w:sz w:val="24"/>
          <w:szCs w:val="24"/>
        </w:rPr>
        <w:t>Уходи, - сказал он ей, - в прошлом году ты унесла жизни у половины населения нашего города. Иди в другое место.</w:t>
      </w:r>
    </w:p>
    <w:p w:rsidR="00FF49EA" w:rsidRPr="00B339BC" w:rsidRDefault="00FF49EA" w:rsidP="00B339B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B339BC">
        <w:rPr>
          <w:rFonts w:ascii="Times New Roman" w:hAnsi="Times New Roman" w:cs="Times New Roman"/>
          <w:sz w:val="24"/>
          <w:szCs w:val="24"/>
        </w:rPr>
        <w:t>Не могу, - ответила Чума, - меня послали к вам сегодня опять, и я не могу ослушаться. Но я могу тебе обещать, что лишь сто жизней я унесу в этот раз.</w:t>
      </w:r>
    </w:p>
    <w:p w:rsidR="00FF49EA" w:rsidRPr="00B339BC" w:rsidRDefault="00FF49EA" w:rsidP="00B339B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B339BC">
        <w:rPr>
          <w:rFonts w:ascii="Times New Roman" w:hAnsi="Times New Roman" w:cs="Times New Roman"/>
          <w:sz w:val="24"/>
          <w:szCs w:val="24"/>
        </w:rPr>
        <w:t>Прошел месяц, и, уходя из города, Чума вновь встретила этого же человека.</w:t>
      </w:r>
    </w:p>
    <w:p w:rsidR="00FF49EA" w:rsidRPr="00B339BC" w:rsidRDefault="00FF49EA" w:rsidP="00B339B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B339BC">
        <w:rPr>
          <w:rFonts w:ascii="Times New Roman" w:hAnsi="Times New Roman" w:cs="Times New Roman"/>
          <w:sz w:val="24"/>
          <w:szCs w:val="24"/>
        </w:rPr>
        <w:t>- Как тебе не стыдно? - спросил он ее. - Вместо ста тысяча человек умерли в нашем городе по твоей милости!</w:t>
      </w:r>
    </w:p>
    <w:p w:rsidR="00FF49EA" w:rsidRPr="00B339BC" w:rsidRDefault="00FF49EA" w:rsidP="00B339BC">
      <w:pPr>
        <w:pBdr>
          <w:top w:val="single" w:sz="4" w:space="1" w:color="auto"/>
          <w:left w:val="single" w:sz="4" w:space="4" w:color="auto"/>
          <w:bottom w:val="single" w:sz="4" w:space="1" w:color="auto"/>
          <w:right w:val="single" w:sz="4" w:space="4" w:color="auto"/>
        </w:pBdr>
        <w:jc w:val="both"/>
        <w:rPr>
          <w:rFonts w:ascii="Times New Roman" w:hAnsi="Times New Roman" w:cs="Times New Roman"/>
          <w:sz w:val="24"/>
          <w:szCs w:val="24"/>
        </w:rPr>
      </w:pPr>
      <w:r w:rsidRPr="00B339BC">
        <w:rPr>
          <w:rFonts w:ascii="Times New Roman" w:hAnsi="Times New Roman" w:cs="Times New Roman"/>
          <w:sz w:val="24"/>
          <w:szCs w:val="24"/>
        </w:rPr>
        <w:t>Неправда, - услышал он в ответ, - лишь сто человек погибло от чумы, все остальные умерли от страха.</w:t>
      </w:r>
    </w:p>
    <w:p w:rsidR="00FF49EA" w:rsidRPr="00B339BC" w:rsidRDefault="00FF49EA" w:rsidP="00B339BC">
      <w:pPr>
        <w:jc w:val="both"/>
        <w:rPr>
          <w:rFonts w:ascii="Times New Roman" w:hAnsi="Times New Roman" w:cs="Times New Roman"/>
          <w:sz w:val="24"/>
          <w:szCs w:val="24"/>
        </w:rPr>
      </w:pPr>
      <w:r w:rsidRPr="00B339BC">
        <w:rPr>
          <w:rFonts w:ascii="Times New Roman" w:hAnsi="Times New Roman" w:cs="Times New Roman"/>
          <w:sz w:val="24"/>
          <w:szCs w:val="24"/>
        </w:rPr>
        <w:t>Обсуждение в группе предложенной притчи.</w:t>
      </w:r>
    </w:p>
    <w:p w:rsidR="00C2247F" w:rsidRPr="00B339BC" w:rsidRDefault="00BB5225" w:rsidP="00B339BC">
      <w:pPr>
        <w:jc w:val="both"/>
        <w:rPr>
          <w:rFonts w:ascii="Times New Roman" w:hAnsi="Times New Roman" w:cs="Times New Roman"/>
          <w:b/>
          <w:i/>
          <w:sz w:val="24"/>
          <w:szCs w:val="24"/>
        </w:rPr>
      </w:pPr>
      <w:r w:rsidRPr="00B339BC">
        <w:rPr>
          <w:rFonts w:ascii="Times New Roman" w:hAnsi="Times New Roman" w:cs="Times New Roman"/>
          <w:b/>
          <w:sz w:val="24"/>
          <w:szCs w:val="24"/>
        </w:rPr>
        <w:lastRenderedPageBreak/>
        <w:t xml:space="preserve">Задание для группы. </w:t>
      </w:r>
      <w:r w:rsidRPr="00B339BC">
        <w:rPr>
          <w:rFonts w:ascii="Times New Roman" w:hAnsi="Times New Roman" w:cs="Times New Roman"/>
          <w:b/>
          <w:i/>
          <w:sz w:val="24"/>
          <w:szCs w:val="24"/>
        </w:rPr>
        <w:t>Изучите и проанализируйте основные правила общения с людьми с ОВЗ.</w:t>
      </w:r>
    </w:p>
    <w:p w:rsidR="00EE4FAA" w:rsidRPr="00B339BC" w:rsidRDefault="00EE4FAA" w:rsidP="00B339BC">
      <w:pPr>
        <w:jc w:val="both"/>
        <w:rPr>
          <w:rFonts w:ascii="Times New Roman" w:hAnsi="Times New Roman" w:cs="Times New Roman"/>
          <w:b/>
          <w:sz w:val="24"/>
          <w:szCs w:val="24"/>
        </w:rPr>
      </w:pPr>
      <w:r w:rsidRPr="00B339BC">
        <w:rPr>
          <w:rFonts w:ascii="Times New Roman" w:hAnsi="Times New Roman" w:cs="Times New Roman"/>
          <w:b/>
          <w:sz w:val="24"/>
          <w:szCs w:val="24"/>
        </w:rPr>
        <w:t xml:space="preserve">Основные правила общения с </w:t>
      </w:r>
      <w:r w:rsidR="008F2A80" w:rsidRPr="00B339BC">
        <w:rPr>
          <w:rFonts w:ascii="Times New Roman" w:hAnsi="Times New Roman" w:cs="Times New Roman"/>
          <w:b/>
          <w:sz w:val="24"/>
          <w:szCs w:val="24"/>
        </w:rPr>
        <w:t>людьми с особыми возможностями здоровья.</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Общие правила этикета при общении с </w:t>
      </w:r>
      <w:r w:rsidR="008F2A80" w:rsidRPr="00B339BC">
        <w:rPr>
          <w:rFonts w:ascii="Times New Roman" w:hAnsi="Times New Roman" w:cs="Times New Roman"/>
          <w:sz w:val="24"/>
          <w:szCs w:val="24"/>
        </w:rPr>
        <w:t>люди с ОВЗ:</w:t>
      </w:r>
    </w:p>
    <w:p w:rsidR="00EE4FAA" w:rsidRPr="00B339BC" w:rsidRDefault="00EE4FAA" w:rsidP="00B339BC">
      <w:pPr>
        <w:pStyle w:val="a3"/>
        <w:numPr>
          <w:ilvl w:val="0"/>
          <w:numId w:val="1"/>
        </w:numPr>
        <w:jc w:val="both"/>
        <w:rPr>
          <w:rFonts w:ascii="Times New Roman" w:hAnsi="Times New Roman" w:cs="Times New Roman"/>
          <w:b/>
          <w:sz w:val="24"/>
          <w:szCs w:val="24"/>
        </w:rPr>
      </w:pPr>
      <w:r w:rsidRPr="00B339BC">
        <w:rPr>
          <w:rFonts w:ascii="Times New Roman" w:hAnsi="Times New Roman" w:cs="Times New Roman"/>
          <w:b/>
          <w:sz w:val="24"/>
          <w:szCs w:val="24"/>
        </w:rPr>
        <w:t>Признайте его равным</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Обычно, первое, что отображается на лицах здоровых людей, когда в комнате появляется </w:t>
      </w:r>
      <w:r w:rsidR="008F2A80" w:rsidRPr="00B339BC">
        <w:rPr>
          <w:rFonts w:ascii="Times New Roman" w:hAnsi="Times New Roman" w:cs="Times New Roman"/>
          <w:sz w:val="24"/>
          <w:szCs w:val="24"/>
        </w:rPr>
        <w:t>человек с ОВЗ</w:t>
      </w:r>
      <w:r w:rsidRPr="00B339BC">
        <w:rPr>
          <w:rFonts w:ascii="Times New Roman" w:hAnsi="Times New Roman" w:cs="Times New Roman"/>
          <w:sz w:val="24"/>
          <w:szCs w:val="24"/>
        </w:rPr>
        <w:t xml:space="preserve">, – это страх и растерянность. Особенно, к примеру, если перед нами человек, страдающий ДЦП, который не может даже владеть мышцами лица – поздороваться или кивнуть головой. В такие моменты мы чаще всего стыдливо опускаем глаза. А делать этого не нужно! Самое худшее, что мы можем сделать, – это лишний раз напомнить ему, что он какой-то «не такой». Лучше всего сделать вид, что все в порядке. А для этого нужно не бояться смотреть на человека с ограниченными возможностями и активно вступать с ним в контакт. Когда вы разговариваете с </w:t>
      </w:r>
      <w:r w:rsidR="008F2A80" w:rsidRPr="00B339BC">
        <w:rPr>
          <w:rFonts w:ascii="Times New Roman" w:hAnsi="Times New Roman" w:cs="Times New Roman"/>
          <w:sz w:val="24"/>
          <w:szCs w:val="24"/>
        </w:rPr>
        <w:t>такими людьми</w:t>
      </w:r>
      <w:r w:rsidRPr="00B339BC">
        <w:rPr>
          <w:rFonts w:ascii="Times New Roman" w:hAnsi="Times New Roman" w:cs="Times New Roman"/>
          <w:sz w:val="24"/>
          <w:szCs w:val="24"/>
        </w:rPr>
        <w:t xml:space="preserve">, обращайтесь непосредственно к нему, а не к сопровождающему или </w:t>
      </w:r>
      <w:proofErr w:type="spellStart"/>
      <w:r w:rsidRPr="00B339BC">
        <w:rPr>
          <w:rFonts w:ascii="Times New Roman" w:hAnsi="Times New Roman" w:cs="Times New Roman"/>
          <w:sz w:val="24"/>
          <w:szCs w:val="24"/>
        </w:rPr>
        <w:t>сурдопереводчику</w:t>
      </w:r>
      <w:proofErr w:type="spellEnd"/>
      <w:r w:rsidRPr="00B339BC">
        <w:rPr>
          <w:rFonts w:ascii="Times New Roman" w:hAnsi="Times New Roman" w:cs="Times New Roman"/>
          <w:sz w:val="24"/>
          <w:szCs w:val="24"/>
        </w:rPr>
        <w:t>, которые присутствуют при разговоре.</w:t>
      </w:r>
    </w:p>
    <w:p w:rsidR="00EE4FAA" w:rsidRPr="00B339BC" w:rsidRDefault="00EE4FAA" w:rsidP="00B339BC">
      <w:pPr>
        <w:pStyle w:val="a3"/>
        <w:numPr>
          <w:ilvl w:val="0"/>
          <w:numId w:val="1"/>
        </w:numPr>
        <w:jc w:val="both"/>
        <w:rPr>
          <w:rFonts w:ascii="Times New Roman" w:hAnsi="Times New Roman" w:cs="Times New Roman"/>
          <w:b/>
          <w:sz w:val="24"/>
          <w:szCs w:val="24"/>
        </w:rPr>
      </w:pPr>
      <w:r w:rsidRPr="00B339BC">
        <w:rPr>
          <w:rFonts w:ascii="Times New Roman" w:hAnsi="Times New Roman" w:cs="Times New Roman"/>
          <w:b/>
          <w:sz w:val="24"/>
          <w:szCs w:val="24"/>
        </w:rPr>
        <w:t>Используйте его возможности</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При всем этом, контактируя с человеком</w:t>
      </w:r>
      <w:r w:rsidR="008F2A80" w:rsidRPr="00B339BC">
        <w:rPr>
          <w:rFonts w:ascii="Times New Roman" w:hAnsi="Times New Roman" w:cs="Times New Roman"/>
          <w:sz w:val="24"/>
          <w:szCs w:val="24"/>
        </w:rPr>
        <w:t xml:space="preserve"> с ОВЗ</w:t>
      </w:r>
      <w:r w:rsidRPr="00B339BC">
        <w:rPr>
          <w:rFonts w:ascii="Times New Roman" w:hAnsi="Times New Roman" w:cs="Times New Roman"/>
          <w:sz w:val="24"/>
          <w:szCs w:val="24"/>
        </w:rPr>
        <w:t>, важно не допустить оплошность по невниманию и не поставить его и себя в неловкое положение. Если вам предстоит контакт с таким человеком, предварительно уточните у его близких, каковы его реальные возможности. Например, многие страдающие детским церебральным параличом прекрасно понимают, что им говорят. Но при этом не могут пошевелить руками или ногами. И если вы будете разговаривать с ними громко и чересчур членораздельно, как с маленькими, то можете их обидеть. Если человек с ограниченными возможностями что-то умеет делать сам, то не следует предлагать ему помощь.</w:t>
      </w:r>
    </w:p>
    <w:p w:rsidR="00EE4FAA" w:rsidRPr="00B339BC" w:rsidRDefault="00EE4FAA" w:rsidP="00B339BC">
      <w:pPr>
        <w:pStyle w:val="a3"/>
        <w:numPr>
          <w:ilvl w:val="0"/>
          <w:numId w:val="1"/>
        </w:numPr>
        <w:jc w:val="both"/>
        <w:rPr>
          <w:rFonts w:ascii="Times New Roman" w:hAnsi="Times New Roman" w:cs="Times New Roman"/>
          <w:b/>
          <w:sz w:val="24"/>
          <w:szCs w:val="24"/>
        </w:rPr>
      </w:pPr>
      <w:r w:rsidRPr="00B339BC">
        <w:rPr>
          <w:rFonts w:ascii="Times New Roman" w:hAnsi="Times New Roman" w:cs="Times New Roman"/>
          <w:b/>
          <w:sz w:val="24"/>
          <w:szCs w:val="24"/>
        </w:rPr>
        <w:t>Старайтесь не показывать жалость</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Дело в том, что жизнь человека, прикованного к инвалидному креслу, никогда не наладится, если близкие не смирятся с этим фактом и не отнесутся к нему спокойно. Причитания и слезы в данном случае только расстраивают человека. Ему, напротив, требуется мужество, чтобы бороться с болезнью. И лучшей тактикой тех, кто находится рядом, будет не жалость, а вера в его силы и спокойствие. Невозможно бороться с недугом, если человек находится во взвинченном состоянии. Спокойствие – это платформа, на которой будут строиться все достижения. Поэтому, находясь в обществе </w:t>
      </w:r>
      <w:r w:rsidR="008F2A80" w:rsidRPr="00B339BC">
        <w:rPr>
          <w:rFonts w:ascii="Times New Roman" w:hAnsi="Times New Roman" w:cs="Times New Roman"/>
          <w:sz w:val="24"/>
          <w:szCs w:val="24"/>
        </w:rPr>
        <w:t>человека с ОВЗ</w:t>
      </w:r>
      <w:r w:rsidRPr="00B339BC">
        <w:rPr>
          <w:rFonts w:ascii="Times New Roman" w:hAnsi="Times New Roman" w:cs="Times New Roman"/>
          <w:sz w:val="24"/>
          <w:szCs w:val="24"/>
        </w:rPr>
        <w:t>, уберите жалостливый взгляд. Лучше поднимите ему настроение доброй улыбкой.</w:t>
      </w:r>
    </w:p>
    <w:p w:rsidR="00EE4FAA" w:rsidRPr="00B339BC" w:rsidRDefault="00EE4FAA" w:rsidP="00B339BC">
      <w:pPr>
        <w:jc w:val="both"/>
        <w:rPr>
          <w:rFonts w:ascii="Times New Roman" w:hAnsi="Times New Roman" w:cs="Times New Roman"/>
          <w:sz w:val="24"/>
          <w:szCs w:val="24"/>
        </w:rPr>
      </w:pPr>
    </w:p>
    <w:p w:rsidR="00EE4FAA" w:rsidRPr="00B339BC" w:rsidRDefault="00BB5225" w:rsidP="00B339BC">
      <w:pPr>
        <w:jc w:val="both"/>
        <w:rPr>
          <w:rFonts w:ascii="Times New Roman" w:hAnsi="Times New Roman" w:cs="Times New Roman"/>
          <w:b/>
          <w:sz w:val="24"/>
          <w:szCs w:val="24"/>
        </w:rPr>
      </w:pPr>
      <w:r w:rsidRPr="00B339BC">
        <w:rPr>
          <w:rFonts w:ascii="Times New Roman" w:hAnsi="Times New Roman" w:cs="Times New Roman"/>
          <w:b/>
          <w:sz w:val="24"/>
          <w:szCs w:val="24"/>
        </w:rPr>
        <w:t xml:space="preserve">Практикум. </w:t>
      </w:r>
      <w:r w:rsidRPr="00B339BC">
        <w:rPr>
          <w:rFonts w:ascii="Times New Roman" w:hAnsi="Times New Roman" w:cs="Times New Roman"/>
          <w:b/>
          <w:i/>
          <w:sz w:val="24"/>
          <w:szCs w:val="24"/>
        </w:rPr>
        <w:t xml:space="preserve">Изучите особенности взаимодействия с различными группами людей с ОВЗ и выполните в каждой </w:t>
      </w:r>
      <w:proofErr w:type="spellStart"/>
      <w:r w:rsidRPr="00B339BC">
        <w:rPr>
          <w:rFonts w:ascii="Times New Roman" w:hAnsi="Times New Roman" w:cs="Times New Roman"/>
          <w:b/>
          <w:i/>
          <w:sz w:val="24"/>
          <w:szCs w:val="24"/>
        </w:rPr>
        <w:t>микрогруппе</w:t>
      </w:r>
      <w:proofErr w:type="spellEnd"/>
      <w:r w:rsidRPr="00B339BC">
        <w:rPr>
          <w:rFonts w:ascii="Times New Roman" w:hAnsi="Times New Roman" w:cs="Times New Roman"/>
          <w:b/>
          <w:i/>
          <w:sz w:val="24"/>
          <w:szCs w:val="24"/>
        </w:rPr>
        <w:t xml:space="preserve"> предложенные ведущим тренинга задания.</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Особенности взаимодействия с различными группами </w:t>
      </w:r>
      <w:r w:rsidR="00C2247F" w:rsidRPr="00B339BC">
        <w:rPr>
          <w:rFonts w:ascii="Times New Roman" w:hAnsi="Times New Roman" w:cs="Times New Roman"/>
          <w:sz w:val="24"/>
          <w:szCs w:val="24"/>
        </w:rPr>
        <w:t>людей с ОВЗ</w:t>
      </w:r>
      <w:r w:rsidRPr="00B339BC">
        <w:rPr>
          <w:rFonts w:ascii="Times New Roman" w:hAnsi="Times New Roman" w:cs="Times New Roman"/>
          <w:sz w:val="24"/>
          <w:szCs w:val="24"/>
        </w:rPr>
        <w:t>:</w:t>
      </w:r>
    </w:p>
    <w:p w:rsidR="00EE4FAA" w:rsidRPr="00B339BC" w:rsidRDefault="00EE4FAA" w:rsidP="00B339BC">
      <w:pPr>
        <w:pStyle w:val="a3"/>
        <w:numPr>
          <w:ilvl w:val="0"/>
          <w:numId w:val="2"/>
        </w:num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При общении с людьми, испытывающие трудности при передвижении</w:t>
      </w:r>
      <w:r w:rsidR="00BB5225" w:rsidRPr="00B339BC">
        <w:rPr>
          <w:rFonts w:ascii="Times New Roman" w:hAnsi="Times New Roman" w:cs="Times New Roman"/>
          <w:b/>
          <w:sz w:val="24"/>
          <w:szCs w:val="24"/>
          <w:u w:val="single"/>
        </w:rPr>
        <w:t>.</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Если вы общаетесь с человеком в инвалидной коляске, постарайся сделать так, чтобы ваши глаза находились с его глазами на одном уровне. Например, постарайся сразу в начале разговора сесть, если есть возможность, причем прямо перед ним. Помните, что инвалидная коляска – неприкосновенное пространство человека. Не облокачивайтесь на нее, не толкайте. Начать катить коляску без согласия </w:t>
      </w:r>
      <w:r w:rsidR="000C7A7E" w:rsidRPr="00B339BC">
        <w:rPr>
          <w:rFonts w:ascii="Times New Roman" w:hAnsi="Times New Roman" w:cs="Times New Roman"/>
          <w:sz w:val="24"/>
          <w:szCs w:val="24"/>
        </w:rPr>
        <w:t>человека</w:t>
      </w:r>
      <w:r w:rsidRPr="00B339BC">
        <w:rPr>
          <w:rFonts w:ascii="Times New Roman" w:hAnsi="Times New Roman" w:cs="Times New Roman"/>
          <w:sz w:val="24"/>
          <w:szCs w:val="24"/>
        </w:rPr>
        <w:t xml:space="preserve"> – то же самое, что схватить и понести вещи человека без его разрешения. Всегда спрашивайте, нужна ли помощь, прежде чем оказать ее. Предлагайте помощь, если нужно открыть тяжелую дверь или пройти по ковру с длинным ворсом. Если ваше предложение о помощи принято, спросите, что нужно делать, и четко следуйте инструкциям. </w:t>
      </w:r>
      <w:r w:rsidRPr="00B339BC">
        <w:rPr>
          <w:rFonts w:ascii="Times New Roman" w:hAnsi="Times New Roman" w:cs="Times New Roman"/>
          <w:sz w:val="24"/>
          <w:szCs w:val="24"/>
        </w:rPr>
        <w:lastRenderedPageBreak/>
        <w:t>Если вам разрешили передвигать коляску, катите ее медленно. Коляска быстро набирает скорость, и неожиданный толчок может привести к потере равновесия. Всегда лично убеждайтесь в доступности мест, где запланированы мероприятия. Заранее поинтересуйтесь, какие могут возникнуть проблемы и как их можно устранить. Помните, что, как правило, у людей, имеющих трудности при передвижении, нет проблем со зрением, слухом и пониманием.</w:t>
      </w:r>
    </w:p>
    <w:p w:rsidR="00EE4FAA" w:rsidRPr="00B339BC" w:rsidRDefault="00BB5225" w:rsidP="00B339BC">
      <w:pPr>
        <w:jc w:val="both"/>
        <w:rPr>
          <w:rFonts w:ascii="Times New Roman" w:hAnsi="Times New Roman" w:cs="Times New Roman"/>
          <w:sz w:val="24"/>
          <w:szCs w:val="24"/>
        </w:rPr>
      </w:pPr>
      <w:r w:rsidRPr="00B339BC">
        <w:rPr>
          <w:rFonts w:ascii="Times New Roman" w:hAnsi="Times New Roman" w:cs="Times New Roman"/>
          <w:b/>
          <w:sz w:val="24"/>
          <w:szCs w:val="24"/>
          <w:u w:val="single"/>
        </w:rPr>
        <w:t>Задание</w:t>
      </w:r>
      <w:r w:rsidR="006000D4" w:rsidRPr="00B339BC">
        <w:rPr>
          <w:rFonts w:ascii="Times New Roman" w:hAnsi="Times New Roman" w:cs="Times New Roman"/>
          <w:b/>
          <w:sz w:val="24"/>
          <w:szCs w:val="24"/>
          <w:u w:val="single"/>
        </w:rPr>
        <w:t xml:space="preserve"> </w:t>
      </w:r>
      <w:r w:rsidRPr="00B339BC">
        <w:rPr>
          <w:rFonts w:ascii="Times New Roman" w:hAnsi="Times New Roman" w:cs="Times New Roman"/>
          <w:b/>
          <w:sz w:val="24"/>
          <w:szCs w:val="24"/>
          <w:u w:val="single"/>
        </w:rPr>
        <w:t>1.</w:t>
      </w:r>
      <w:r w:rsidRPr="00B339BC">
        <w:rPr>
          <w:rFonts w:ascii="Times New Roman" w:hAnsi="Times New Roman" w:cs="Times New Roman"/>
          <w:sz w:val="24"/>
          <w:szCs w:val="24"/>
        </w:rPr>
        <w:t xml:space="preserve"> Участники под номером 1 – «Люди с трудностями передвижения», они должны </w:t>
      </w:r>
      <w:r w:rsidR="006000D4" w:rsidRPr="00B339BC">
        <w:rPr>
          <w:rFonts w:ascii="Times New Roman" w:hAnsi="Times New Roman" w:cs="Times New Roman"/>
          <w:sz w:val="24"/>
          <w:szCs w:val="24"/>
          <w:u w:val="single"/>
        </w:rPr>
        <w:t>сами получить</w:t>
      </w:r>
      <w:r w:rsidRPr="00B339BC">
        <w:rPr>
          <w:rFonts w:ascii="Times New Roman" w:hAnsi="Times New Roman" w:cs="Times New Roman"/>
          <w:sz w:val="24"/>
          <w:szCs w:val="24"/>
          <w:u w:val="single"/>
        </w:rPr>
        <w:t xml:space="preserve"> </w:t>
      </w:r>
      <w:r w:rsidRPr="00B339BC">
        <w:rPr>
          <w:rFonts w:ascii="Times New Roman" w:hAnsi="Times New Roman" w:cs="Times New Roman"/>
          <w:sz w:val="24"/>
          <w:szCs w:val="24"/>
        </w:rPr>
        <w:t>у ведущего тренинга листы и фломастеры и не имея возможности работать правой рукой написать</w:t>
      </w:r>
      <w:r w:rsidR="006000D4" w:rsidRPr="00B339BC">
        <w:rPr>
          <w:rFonts w:ascii="Times New Roman" w:hAnsi="Times New Roman" w:cs="Times New Roman"/>
          <w:sz w:val="24"/>
          <w:szCs w:val="24"/>
        </w:rPr>
        <w:t xml:space="preserve"> письмо волонтеру со словами «Спасибо, друг!». Участник под номером 2 – волонтеры – оказывать помощь в соответствии с вышеуказанными правилами.</w:t>
      </w:r>
    </w:p>
    <w:p w:rsidR="006000D4" w:rsidRPr="00B339BC" w:rsidRDefault="006000D4" w:rsidP="00B339BC">
      <w:pPr>
        <w:jc w:val="both"/>
        <w:rPr>
          <w:rFonts w:ascii="Times New Roman" w:hAnsi="Times New Roman" w:cs="Times New Roman"/>
          <w:sz w:val="24"/>
          <w:szCs w:val="24"/>
        </w:rPr>
      </w:pPr>
    </w:p>
    <w:p w:rsidR="00EE4FAA" w:rsidRPr="00B339BC" w:rsidRDefault="00EE4FAA" w:rsidP="00B339BC">
      <w:pPr>
        <w:pStyle w:val="a3"/>
        <w:numPr>
          <w:ilvl w:val="0"/>
          <w:numId w:val="2"/>
        </w:num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При общении с людьми с плохим зрением и незрячими</w:t>
      </w:r>
      <w:r w:rsidR="00BB5225" w:rsidRPr="00B339BC">
        <w:rPr>
          <w:rFonts w:ascii="Times New Roman" w:hAnsi="Times New Roman" w:cs="Times New Roman"/>
          <w:b/>
          <w:sz w:val="24"/>
          <w:szCs w:val="24"/>
          <w:u w:val="single"/>
        </w:rPr>
        <w:t>.</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Нарушение зрения имеет много степеней. Полностью слепых людей всего около 10%, остальные имеют остаточное зрение, могут различать свет и тень, иногда цвет и очертания предмета. У одних слабое периферическое зрение, у других – слабое прямое при хорошем периферическом. Все это надо выяснить и учитывать при общении. Вот основные правила взаимодействия с такими людьми:</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Предлагая свою помощь, направляйте человека, не стискивайте его руку, идите так, как вы обычно ходите. Не нужно хватать слепого человека и тащить его за собой.</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Опишите кратко, где вы находитесь. Предупреждайте о препятствиях: ступенях, низких притолоках и т.п. Передвигаясь, не делайте рывков, резких движений.</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Если вы собираетесь читать незрячему человеку, сначала предупредите об этом. Говорите нормальным голосом. Не пропускайте информацию, если вас об этом не попросят.</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Всегда обращайтесь непосредственно к человеку, даже если он вас не видит, а не к его зрячему компаньону.</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Всегда называйте себя и представляйте других собеседников, а также остальных присутствующих.</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Когда вы предлагаете незрячему человеку сесть, не усаживайте его, а направьте руку на спинку стула или подлокотник. Когда вы общаетесь с группой незрячих людей, не забывайте каждый раз называть того, к кому вы обращаетесь.</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Избегайте расплывчатых определений и инструкций, которые обычно сопровождаются жестами, выражений вроде «Стакан находится где-то на столе». Старайтесь быть точными: «Стакан находится по середине стола».</w:t>
      </w:r>
    </w:p>
    <w:p w:rsidR="006000D4" w:rsidRPr="00B339BC" w:rsidRDefault="006000D4" w:rsidP="00B339BC">
      <w:pPr>
        <w:jc w:val="both"/>
        <w:rPr>
          <w:rFonts w:ascii="Times New Roman" w:hAnsi="Times New Roman" w:cs="Times New Roman"/>
          <w:sz w:val="24"/>
          <w:szCs w:val="24"/>
        </w:rPr>
      </w:pPr>
      <w:r w:rsidRPr="00B339BC">
        <w:rPr>
          <w:rFonts w:ascii="Times New Roman" w:hAnsi="Times New Roman" w:cs="Times New Roman"/>
          <w:b/>
          <w:sz w:val="24"/>
          <w:szCs w:val="24"/>
          <w:u w:val="single"/>
        </w:rPr>
        <w:t>Задание 2.</w:t>
      </w:r>
      <w:r w:rsidRPr="00B339BC">
        <w:rPr>
          <w:rFonts w:ascii="Times New Roman" w:hAnsi="Times New Roman" w:cs="Times New Roman"/>
          <w:sz w:val="24"/>
          <w:szCs w:val="24"/>
        </w:rPr>
        <w:t xml:space="preserve"> Участники под номером 2 – «Люди с нарушением зрения», они должны </w:t>
      </w:r>
      <w:r w:rsidRPr="00B339BC">
        <w:rPr>
          <w:rFonts w:ascii="Times New Roman" w:hAnsi="Times New Roman" w:cs="Times New Roman"/>
          <w:sz w:val="24"/>
          <w:szCs w:val="24"/>
          <w:u w:val="single"/>
        </w:rPr>
        <w:t xml:space="preserve">на листе </w:t>
      </w:r>
      <w:r w:rsidRPr="00B339BC">
        <w:rPr>
          <w:rFonts w:ascii="Times New Roman" w:hAnsi="Times New Roman" w:cs="Times New Roman"/>
          <w:sz w:val="24"/>
          <w:szCs w:val="24"/>
        </w:rPr>
        <w:t>со словами «Спасибо, друг!» написать «Мир Вам!». Участник под номером 1 – волонтеры – оказывать помощь в соответствии с вышеуказанными правилами.</w:t>
      </w:r>
    </w:p>
    <w:p w:rsidR="00EE4FAA" w:rsidRPr="00B339BC" w:rsidRDefault="00EE4FAA" w:rsidP="00B339BC">
      <w:pPr>
        <w:pStyle w:val="a3"/>
        <w:numPr>
          <w:ilvl w:val="0"/>
          <w:numId w:val="2"/>
        </w:num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При общении с людьми с нарушением слуха</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Существует несколько типов и степеней глухоты. Соответственно, существует много способов общения с людьми, которые плохо слышат. Если вы не знаете, какой предпочесть, спросите у них.</w:t>
      </w:r>
    </w:p>
    <w:p w:rsidR="00EE4FAA" w:rsidRPr="00B339BC" w:rsidRDefault="00EE4FAA" w:rsidP="00B339BC">
      <w:pPr>
        <w:jc w:val="both"/>
        <w:rPr>
          <w:rFonts w:ascii="Times New Roman" w:hAnsi="Times New Roman" w:cs="Times New Roman"/>
          <w:sz w:val="24"/>
          <w:szCs w:val="24"/>
          <w:u w:val="single"/>
        </w:rPr>
      </w:pPr>
      <w:r w:rsidRPr="00B339BC">
        <w:rPr>
          <w:rFonts w:ascii="Times New Roman" w:hAnsi="Times New Roman" w:cs="Times New Roman"/>
          <w:sz w:val="24"/>
          <w:szCs w:val="24"/>
        </w:rPr>
        <w:t xml:space="preserve">• Прежде чем заговорить с человеком, у которого понижен слух, </w:t>
      </w:r>
      <w:r w:rsidRPr="00B339BC">
        <w:rPr>
          <w:rFonts w:ascii="Times New Roman" w:hAnsi="Times New Roman" w:cs="Times New Roman"/>
          <w:sz w:val="24"/>
          <w:szCs w:val="24"/>
          <w:u w:val="single"/>
        </w:rPr>
        <w:t>дайте знак, что вы собираетесь ему что-то сказать.</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lastRenderedPageBreak/>
        <w:t xml:space="preserve">• Разговаривая с человеком, у которого плохой слух, </w:t>
      </w:r>
      <w:r w:rsidRPr="00B339BC">
        <w:rPr>
          <w:rFonts w:ascii="Times New Roman" w:hAnsi="Times New Roman" w:cs="Times New Roman"/>
          <w:sz w:val="24"/>
          <w:szCs w:val="24"/>
          <w:u w:val="single"/>
        </w:rPr>
        <w:t>смотрите прямо на него</w:t>
      </w:r>
      <w:r w:rsidRPr="00B339BC">
        <w:rPr>
          <w:rFonts w:ascii="Times New Roman" w:hAnsi="Times New Roman" w:cs="Times New Roman"/>
          <w:sz w:val="24"/>
          <w:szCs w:val="24"/>
        </w:rPr>
        <w:t>. Не затемняйте свое лицо и не загораживайте его руками, волосами или какими-то предметами. Ваш собеседник должен иметь возможность следить за выражением вашего лица.</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 Подойдите, если можно, к </w:t>
      </w:r>
      <w:proofErr w:type="spellStart"/>
      <w:r w:rsidRPr="00B339BC">
        <w:rPr>
          <w:rFonts w:ascii="Times New Roman" w:hAnsi="Times New Roman" w:cs="Times New Roman"/>
          <w:sz w:val="24"/>
          <w:szCs w:val="24"/>
        </w:rPr>
        <w:t>неслышащему</w:t>
      </w:r>
      <w:proofErr w:type="spellEnd"/>
      <w:r w:rsidRPr="00B339BC">
        <w:rPr>
          <w:rFonts w:ascii="Times New Roman" w:hAnsi="Times New Roman" w:cs="Times New Roman"/>
          <w:sz w:val="24"/>
          <w:szCs w:val="24"/>
        </w:rPr>
        <w:t xml:space="preserve"> человеку поближе</w:t>
      </w:r>
      <w:r w:rsidRPr="00B339BC">
        <w:rPr>
          <w:rFonts w:ascii="Times New Roman" w:hAnsi="Times New Roman" w:cs="Times New Roman"/>
          <w:sz w:val="24"/>
          <w:szCs w:val="24"/>
          <w:u w:val="single"/>
        </w:rPr>
        <w:t>, говорите медленно и отчетливо</w:t>
      </w:r>
      <w:r w:rsidRPr="00B339BC">
        <w:rPr>
          <w:rFonts w:ascii="Times New Roman" w:hAnsi="Times New Roman" w:cs="Times New Roman"/>
          <w:sz w:val="24"/>
          <w:szCs w:val="24"/>
        </w:rPr>
        <w:t>, но не слишком громко (снижение слуха, как ни странно, часто сопровождается повышением чувствительности к громким звукам).</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 Некоторые люди могут слышать, но воспринимают отдельные звуки неправильно. </w:t>
      </w:r>
      <w:r w:rsidRPr="00B339BC">
        <w:rPr>
          <w:rFonts w:ascii="Times New Roman" w:hAnsi="Times New Roman" w:cs="Times New Roman"/>
          <w:sz w:val="24"/>
          <w:szCs w:val="24"/>
          <w:u w:val="single"/>
        </w:rPr>
        <w:t>В этом случае говорите более громко и четко,</w:t>
      </w:r>
      <w:r w:rsidRPr="00B339BC">
        <w:rPr>
          <w:rFonts w:ascii="Times New Roman" w:hAnsi="Times New Roman" w:cs="Times New Roman"/>
          <w:sz w:val="24"/>
          <w:szCs w:val="24"/>
        </w:rPr>
        <w:t xml:space="preserve"> подбирая подходящий уровень</w:t>
      </w:r>
      <w:r w:rsidRPr="00B339BC">
        <w:rPr>
          <w:rFonts w:ascii="Times New Roman" w:hAnsi="Times New Roman" w:cs="Times New Roman"/>
          <w:sz w:val="24"/>
          <w:szCs w:val="24"/>
          <w:u w:val="single"/>
        </w:rPr>
        <w:t>. В другом случае понадобится лишь снизить высоту голоса</w:t>
      </w:r>
      <w:r w:rsidRPr="00B339BC">
        <w:rPr>
          <w:rFonts w:ascii="Times New Roman" w:hAnsi="Times New Roman" w:cs="Times New Roman"/>
          <w:sz w:val="24"/>
          <w:szCs w:val="24"/>
        </w:rPr>
        <w:t>, так как человек утратил способность воспринимать высокие частоты.</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 Чтобы привлечь внимание человека, который плохо слышит, </w:t>
      </w:r>
      <w:r w:rsidRPr="00B339BC">
        <w:rPr>
          <w:rFonts w:ascii="Times New Roman" w:hAnsi="Times New Roman" w:cs="Times New Roman"/>
          <w:sz w:val="24"/>
          <w:szCs w:val="24"/>
          <w:u w:val="single"/>
        </w:rPr>
        <w:t>назовите его по имени</w:t>
      </w:r>
      <w:r w:rsidRPr="00B339BC">
        <w:rPr>
          <w:rFonts w:ascii="Times New Roman" w:hAnsi="Times New Roman" w:cs="Times New Roman"/>
          <w:sz w:val="24"/>
          <w:szCs w:val="24"/>
        </w:rPr>
        <w:t>. Если ответа нет, можно слегка тронуть человека или же помахать рукой.</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 </w:t>
      </w:r>
      <w:r w:rsidRPr="00B339BC">
        <w:rPr>
          <w:rFonts w:ascii="Times New Roman" w:hAnsi="Times New Roman" w:cs="Times New Roman"/>
          <w:sz w:val="24"/>
          <w:szCs w:val="24"/>
          <w:u w:val="single"/>
        </w:rPr>
        <w:t>Говорите ясно и ровно</w:t>
      </w:r>
      <w:r w:rsidRPr="00B339BC">
        <w:rPr>
          <w:rFonts w:ascii="Times New Roman" w:hAnsi="Times New Roman" w:cs="Times New Roman"/>
          <w:sz w:val="24"/>
          <w:szCs w:val="24"/>
        </w:rPr>
        <w:t xml:space="preserve">. Не нужно излишне подчеркивать что-то. Кричать, особенно в ухо, тоже не надо. Нужно смотреть в лицо собеседнику и говорить ясно и медленно, </w:t>
      </w:r>
      <w:r w:rsidRPr="00B339BC">
        <w:rPr>
          <w:rFonts w:ascii="Times New Roman" w:hAnsi="Times New Roman" w:cs="Times New Roman"/>
          <w:sz w:val="24"/>
          <w:szCs w:val="24"/>
          <w:u w:val="single"/>
        </w:rPr>
        <w:t>использовать простые фразы</w:t>
      </w:r>
      <w:r w:rsidRPr="00B339BC">
        <w:rPr>
          <w:rFonts w:ascii="Times New Roman" w:hAnsi="Times New Roman" w:cs="Times New Roman"/>
          <w:sz w:val="24"/>
          <w:szCs w:val="24"/>
        </w:rPr>
        <w:t xml:space="preserve"> и избегать несущественных слов.</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 </w:t>
      </w:r>
      <w:r w:rsidRPr="00B339BC">
        <w:rPr>
          <w:rFonts w:ascii="Times New Roman" w:hAnsi="Times New Roman" w:cs="Times New Roman"/>
          <w:sz w:val="24"/>
          <w:szCs w:val="24"/>
          <w:u w:val="single"/>
        </w:rPr>
        <w:t>Если вас просят повторить что-то, попробуйте перефразировать свое предложение</w:t>
      </w:r>
      <w:r w:rsidRPr="00B339BC">
        <w:rPr>
          <w:rFonts w:ascii="Times New Roman" w:hAnsi="Times New Roman" w:cs="Times New Roman"/>
          <w:sz w:val="24"/>
          <w:szCs w:val="24"/>
        </w:rPr>
        <w:t>. Нужно использовать выражение лица, жесты, телодвижения, если хотите подчеркнуть или прояснить смысл сказанного.</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 Убедитесь, что вас поняли. </w:t>
      </w:r>
      <w:r w:rsidRPr="00B339BC">
        <w:rPr>
          <w:rFonts w:ascii="Times New Roman" w:hAnsi="Times New Roman" w:cs="Times New Roman"/>
          <w:sz w:val="24"/>
          <w:szCs w:val="24"/>
          <w:u w:val="single"/>
        </w:rPr>
        <w:t>Не стесняйтесь спросить, понял ли вас собеседник</w:t>
      </w:r>
      <w:r w:rsidRPr="00B339BC">
        <w:rPr>
          <w:rFonts w:ascii="Times New Roman" w:hAnsi="Times New Roman" w:cs="Times New Roman"/>
          <w:sz w:val="24"/>
          <w:szCs w:val="24"/>
        </w:rPr>
        <w:t>.</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 Иногда контакт достигается, если </w:t>
      </w:r>
      <w:proofErr w:type="spellStart"/>
      <w:r w:rsidRPr="00B339BC">
        <w:rPr>
          <w:rFonts w:ascii="Times New Roman" w:hAnsi="Times New Roman" w:cs="Times New Roman"/>
          <w:sz w:val="24"/>
          <w:szCs w:val="24"/>
        </w:rPr>
        <w:t>неслышащему</w:t>
      </w:r>
      <w:proofErr w:type="spellEnd"/>
      <w:r w:rsidRPr="00B339BC">
        <w:rPr>
          <w:rFonts w:ascii="Times New Roman" w:hAnsi="Times New Roman" w:cs="Times New Roman"/>
          <w:sz w:val="24"/>
          <w:szCs w:val="24"/>
        </w:rPr>
        <w:t xml:space="preserve"> говорить шепотом. В этом случае улучшается артикуляция рта, что облегчает чтение с губ.</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 Если вы сообщаете информацию, которая включает в себя номер, технический или другой сложный термин, адрес, </w:t>
      </w:r>
      <w:r w:rsidRPr="00B339BC">
        <w:rPr>
          <w:rFonts w:ascii="Times New Roman" w:hAnsi="Times New Roman" w:cs="Times New Roman"/>
          <w:sz w:val="24"/>
          <w:szCs w:val="24"/>
          <w:u w:val="single"/>
        </w:rPr>
        <w:t xml:space="preserve">напишите ее, сообщите по факсу или электронной </w:t>
      </w:r>
      <w:proofErr w:type="gramStart"/>
      <w:r w:rsidRPr="00B339BC">
        <w:rPr>
          <w:rFonts w:ascii="Times New Roman" w:hAnsi="Times New Roman" w:cs="Times New Roman"/>
          <w:sz w:val="24"/>
          <w:szCs w:val="24"/>
          <w:u w:val="single"/>
        </w:rPr>
        <w:t>почте</w:t>
      </w:r>
      <w:proofErr w:type="gramEnd"/>
      <w:r w:rsidRPr="00B339BC">
        <w:rPr>
          <w:rFonts w:ascii="Times New Roman" w:hAnsi="Times New Roman" w:cs="Times New Roman"/>
          <w:sz w:val="24"/>
          <w:szCs w:val="24"/>
        </w:rPr>
        <w:t xml:space="preserve"> или любым другим способом, но так, чтобы она была точно понята.</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Если существуют трудности при устном общении, спросите, не будет ли проще переписываться.</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Не забывайте о среде, которая вас окружает. В больших или многолюдных помещениях трудно общаться с людьми, которые плохо слышат. Яркое солнце или тень тоже могут быть барьерами.</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 </w:t>
      </w:r>
      <w:r w:rsidRPr="00B339BC">
        <w:rPr>
          <w:rFonts w:ascii="Times New Roman" w:hAnsi="Times New Roman" w:cs="Times New Roman"/>
          <w:sz w:val="24"/>
          <w:szCs w:val="24"/>
          <w:u w:val="single"/>
        </w:rPr>
        <w:t>Очень часто глухие люди используют язык жестов</w:t>
      </w:r>
      <w:r w:rsidRPr="00B339BC">
        <w:rPr>
          <w:rFonts w:ascii="Times New Roman" w:hAnsi="Times New Roman" w:cs="Times New Roman"/>
          <w:sz w:val="24"/>
          <w:szCs w:val="24"/>
        </w:rPr>
        <w:t xml:space="preserve">. Если вы общаетесь через </w:t>
      </w:r>
      <w:proofErr w:type="spellStart"/>
      <w:r w:rsidRPr="00B339BC">
        <w:rPr>
          <w:rFonts w:ascii="Times New Roman" w:hAnsi="Times New Roman" w:cs="Times New Roman"/>
          <w:sz w:val="24"/>
          <w:szCs w:val="24"/>
        </w:rPr>
        <w:t>сурдопереводчика</w:t>
      </w:r>
      <w:proofErr w:type="spellEnd"/>
      <w:r w:rsidRPr="00B339BC">
        <w:rPr>
          <w:rFonts w:ascii="Times New Roman" w:hAnsi="Times New Roman" w:cs="Times New Roman"/>
          <w:sz w:val="24"/>
          <w:szCs w:val="24"/>
        </w:rPr>
        <w:t xml:space="preserve">, </w:t>
      </w:r>
      <w:r w:rsidRPr="00B339BC">
        <w:rPr>
          <w:rFonts w:ascii="Times New Roman" w:hAnsi="Times New Roman" w:cs="Times New Roman"/>
          <w:sz w:val="24"/>
          <w:szCs w:val="24"/>
          <w:u w:val="single"/>
        </w:rPr>
        <w:t>не забудьте, что обращаться надо непосредственно к собеседнику</w:t>
      </w:r>
      <w:r w:rsidRPr="00B339BC">
        <w:rPr>
          <w:rFonts w:ascii="Times New Roman" w:hAnsi="Times New Roman" w:cs="Times New Roman"/>
          <w:sz w:val="24"/>
          <w:szCs w:val="24"/>
        </w:rPr>
        <w:t>, а не к переводчику.</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xml:space="preserve">• Не все люди, которые плохо слышат, могут читать по губам. Вам лучше всего спросить об этом при первой встрече. Если ваш собеседник обладает этим навыком, </w:t>
      </w:r>
      <w:r w:rsidRPr="00B339BC">
        <w:rPr>
          <w:rFonts w:ascii="Times New Roman" w:hAnsi="Times New Roman" w:cs="Times New Roman"/>
          <w:sz w:val="24"/>
          <w:szCs w:val="24"/>
          <w:u w:val="single"/>
        </w:rPr>
        <w:t>помните, что только три из десяти слов хорошо прочитываются</w:t>
      </w:r>
      <w:r w:rsidRPr="00B339BC">
        <w:rPr>
          <w:rFonts w:ascii="Times New Roman" w:hAnsi="Times New Roman" w:cs="Times New Roman"/>
          <w:sz w:val="24"/>
          <w:szCs w:val="24"/>
        </w:rPr>
        <w:t>.</w:t>
      </w:r>
    </w:p>
    <w:p w:rsidR="006000D4" w:rsidRPr="00B339BC" w:rsidRDefault="006000D4" w:rsidP="00B339BC">
      <w:pPr>
        <w:jc w:val="both"/>
        <w:rPr>
          <w:rFonts w:ascii="Times New Roman" w:hAnsi="Times New Roman" w:cs="Times New Roman"/>
          <w:sz w:val="24"/>
          <w:szCs w:val="24"/>
        </w:rPr>
      </w:pPr>
    </w:p>
    <w:p w:rsidR="00FF49EA" w:rsidRPr="00B339BC" w:rsidRDefault="00771F04" w:rsidP="00B339BC">
      <w:pPr>
        <w:jc w:val="both"/>
        <w:rPr>
          <w:rFonts w:ascii="Times New Roman" w:hAnsi="Times New Roman" w:cs="Times New Roman"/>
          <w:sz w:val="24"/>
          <w:szCs w:val="24"/>
        </w:rPr>
      </w:pPr>
      <w:hyperlink r:id="rId6" w:history="1">
        <w:r w:rsidR="00FF49EA" w:rsidRPr="00B339BC">
          <w:rPr>
            <w:rFonts w:ascii="Times New Roman" w:hAnsi="Times New Roman" w:cs="Times New Roman"/>
            <w:color w:val="0563C1" w:themeColor="hyperlink"/>
            <w:sz w:val="24"/>
            <w:szCs w:val="24"/>
            <w:u w:val="single"/>
          </w:rPr>
          <w:t>http://wt-blog.net/perevodchiku/surdoperevod-zhestovoj-jazyk-professija-surdoperevodchika.html</w:t>
        </w:r>
      </w:hyperlink>
    </w:p>
    <w:p w:rsidR="00FF49EA" w:rsidRPr="00B339BC" w:rsidRDefault="004655FD" w:rsidP="00B339BC">
      <w:pPr>
        <w:jc w:val="both"/>
        <w:rPr>
          <w:rFonts w:ascii="Times New Roman" w:hAnsi="Times New Roman" w:cs="Times New Roman"/>
          <w:sz w:val="24"/>
          <w:szCs w:val="24"/>
        </w:rPr>
      </w:pPr>
      <w:hyperlink r:id="rId7" w:history="1">
        <w:r w:rsidR="00FF49EA" w:rsidRPr="00B339BC">
          <w:rPr>
            <w:rFonts w:ascii="Times New Roman" w:hAnsi="Times New Roman" w:cs="Times New Roman"/>
            <w:color w:val="0563C1" w:themeColor="hyperlink"/>
            <w:sz w:val="24"/>
            <w:szCs w:val="24"/>
            <w:u w:val="single"/>
          </w:rPr>
          <w:t>http://surdoserver.ru/</w:t>
        </w:r>
      </w:hyperlink>
    </w:p>
    <w:p w:rsidR="00FF49EA" w:rsidRPr="00B339BC" w:rsidRDefault="00FF49EA" w:rsidP="00B339BC">
      <w:pPr>
        <w:jc w:val="both"/>
        <w:rPr>
          <w:rFonts w:ascii="Times New Roman" w:hAnsi="Times New Roman" w:cs="Times New Roman"/>
          <w:sz w:val="24"/>
          <w:szCs w:val="24"/>
        </w:rPr>
      </w:pPr>
    </w:p>
    <w:p w:rsidR="00FF49EA" w:rsidRPr="00B339BC" w:rsidRDefault="00FF49EA" w:rsidP="00B339BC">
      <w:pPr>
        <w:jc w:val="both"/>
        <w:rPr>
          <w:rFonts w:ascii="Times New Roman" w:hAnsi="Times New Roman" w:cs="Times New Roman"/>
          <w:sz w:val="24"/>
          <w:szCs w:val="24"/>
        </w:rPr>
      </w:pPr>
      <w:r w:rsidRPr="00B339BC">
        <w:rPr>
          <w:rFonts w:ascii="Times New Roman" w:hAnsi="Times New Roman" w:cs="Times New Roman"/>
          <w:noProof/>
          <w:sz w:val="24"/>
          <w:szCs w:val="24"/>
          <w:lang w:eastAsia="ru-RU"/>
        </w:rPr>
        <w:lastRenderedPageBreak/>
        <w:drawing>
          <wp:inline distT="0" distB="0" distL="0" distR="0" wp14:anchorId="560EAFED" wp14:editId="0C8000AD">
            <wp:extent cx="4761470" cy="2851316"/>
            <wp:effectExtent l="0" t="0" r="127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email">
                      <a:extLst>
                        <a:ext uri="{28A0092B-C50C-407E-A947-70E740481C1C}">
                          <a14:useLocalDpi xmlns:a14="http://schemas.microsoft.com/office/drawing/2010/main"/>
                        </a:ext>
                      </a:extLst>
                    </a:blip>
                    <a:srcRect/>
                    <a:stretch/>
                  </pic:blipFill>
                  <pic:spPr bwMode="auto">
                    <a:xfrm>
                      <a:off x="0" y="0"/>
                      <a:ext cx="4809937" cy="2880340"/>
                    </a:xfrm>
                    <a:prstGeom prst="rect">
                      <a:avLst/>
                    </a:prstGeom>
                    <a:ln>
                      <a:noFill/>
                    </a:ln>
                    <a:extLst>
                      <a:ext uri="{53640926-AAD7-44D8-BBD7-CCE9431645EC}">
                        <a14:shadowObscured xmlns:a14="http://schemas.microsoft.com/office/drawing/2010/main"/>
                      </a:ext>
                    </a:extLst>
                  </pic:spPr>
                </pic:pic>
              </a:graphicData>
            </a:graphic>
          </wp:inline>
        </w:drawing>
      </w:r>
    </w:p>
    <w:p w:rsidR="00FF49EA" w:rsidRPr="00B339BC" w:rsidRDefault="00FF49EA" w:rsidP="00B339BC">
      <w:pPr>
        <w:jc w:val="both"/>
        <w:rPr>
          <w:rFonts w:ascii="Times New Roman" w:hAnsi="Times New Roman" w:cs="Times New Roman"/>
          <w:sz w:val="24"/>
          <w:szCs w:val="24"/>
        </w:rPr>
      </w:pPr>
      <w:r w:rsidRPr="00B339BC">
        <w:rPr>
          <w:rFonts w:ascii="Times New Roman" w:hAnsi="Times New Roman" w:cs="Times New Roman"/>
          <w:noProof/>
          <w:sz w:val="24"/>
          <w:szCs w:val="24"/>
          <w:lang w:eastAsia="ru-RU"/>
        </w:rPr>
        <w:t xml:space="preserve"> </w:t>
      </w:r>
      <w:r w:rsidRPr="00B339BC">
        <w:rPr>
          <w:rFonts w:ascii="Times New Roman" w:hAnsi="Times New Roman" w:cs="Times New Roman"/>
          <w:noProof/>
          <w:sz w:val="24"/>
          <w:szCs w:val="24"/>
          <w:lang w:eastAsia="ru-RU"/>
        </w:rPr>
        <w:drawing>
          <wp:inline distT="0" distB="0" distL="0" distR="0" wp14:anchorId="25A69DB4" wp14:editId="03FCC65B">
            <wp:extent cx="1915758" cy="2619633"/>
            <wp:effectExtent l="0" t="0" r="889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1924984" cy="2632249"/>
                    </a:xfrm>
                    <a:prstGeom prst="rect">
                      <a:avLst/>
                    </a:prstGeom>
                    <a:ln>
                      <a:noFill/>
                    </a:ln>
                    <a:extLst>
                      <a:ext uri="{53640926-AAD7-44D8-BBD7-CCE9431645EC}">
                        <a14:shadowObscured xmlns:a14="http://schemas.microsoft.com/office/drawing/2010/main"/>
                      </a:ext>
                    </a:extLst>
                  </pic:spPr>
                </pic:pic>
              </a:graphicData>
            </a:graphic>
          </wp:inline>
        </w:drawing>
      </w:r>
      <w:r w:rsidRPr="00B339BC">
        <w:rPr>
          <w:rFonts w:ascii="Times New Roman" w:hAnsi="Times New Roman" w:cs="Times New Roman"/>
          <w:noProof/>
          <w:sz w:val="24"/>
          <w:szCs w:val="24"/>
          <w:lang w:eastAsia="ru-RU"/>
        </w:rPr>
        <w:t xml:space="preserve">         </w:t>
      </w:r>
      <w:r w:rsidRPr="00B339BC">
        <w:rPr>
          <w:rFonts w:ascii="Times New Roman" w:hAnsi="Times New Roman" w:cs="Times New Roman"/>
          <w:noProof/>
          <w:sz w:val="24"/>
          <w:szCs w:val="24"/>
          <w:lang w:eastAsia="ru-RU"/>
        </w:rPr>
        <w:drawing>
          <wp:inline distT="0" distB="0" distL="0" distR="0" wp14:anchorId="13523ADF" wp14:editId="54A93E20">
            <wp:extent cx="1641813" cy="2566984"/>
            <wp:effectExtent l="0" t="0" r="0" b="508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657633" cy="2591719"/>
                    </a:xfrm>
                    <a:prstGeom prst="rect">
                      <a:avLst/>
                    </a:prstGeom>
                    <a:ln>
                      <a:noFill/>
                    </a:ln>
                    <a:extLst>
                      <a:ext uri="{53640926-AAD7-44D8-BBD7-CCE9431645EC}">
                        <a14:shadowObscured xmlns:a14="http://schemas.microsoft.com/office/drawing/2010/main"/>
                      </a:ext>
                    </a:extLst>
                  </pic:spPr>
                </pic:pic>
              </a:graphicData>
            </a:graphic>
          </wp:inline>
        </w:drawing>
      </w:r>
    </w:p>
    <w:p w:rsidR="00FF49EA" w:rsidRPr="00B339BC" w:rsidRDefault="00FF49EA" w:rsidP="00B339BC">
      <w:pPr>
        <w:jc w:val="both"/>
        <w:rPr>
          <w:rFonts w:ascii="Times New Roman" w:hAnsi="Times New Roman" w:cs="Times New Roman"/>
          <w:sz w:val="24"/>
          <w:szCs w:val="24"/>
        </w:rPr>
      </w:pPr>
      <w:r w:rsidRPr="00B339BC">
        <w:rPr>
          <w:rFonts w:ascii="Times New Roman" w:hAnsi="Times New Roman" w:cs="Times New Roman"/>
          <w:noProof/>
          <w:sz w:val="24"/>
          <w:szCs w:val="24"/>
          <w:lang w:eastAsia="ru-RU"/>
        </w:rPr>
        <w:drawing>
          <wp:inline distT="0" distB="0" distL="0" distR="0" wp14:anchorId="7BC1258B" wp14:editId="3BCA301F">
            <wp:extent cx="1851138" cy="280971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890659" cy="2869696"/>
                    </a:xfrm>
                    <a:prstGeom prst="rect">
                      <a:avLst/>
                    </a:prstGeom>
                    <a:ln>
                      <a:noFill/>
                    </a:ln>
                    <a:extLst>
                      <a:ext uri="{53640926-AAD7-44D8-BBD7-CCE9431645EC}">
                        <a14:shadowObscured xmlns:a14="http://schemas.microsoft.com/office/drawing/2010/main"/>
                      </a:ext>
                    </a:extLst>
                  </pic:spPr>
                </pic:pic>
              </a:graphicData>
            </a:graphic>
          </wp:inline>
        </w:drawing>
      </w:r>
      <w:r w:rsidRPr="00B339BC">
        <w:rPr>
          <w:rFonts w:ascii="Times New Roman" w:hAnsi="Times New Roman" w:cs="Times New Roman"/>
          <w:sz w:val="24"/>
          <w:szCs w:val="24"/>
        </w:rPr>
        <w:t xml:space="preserve">     </w:t>
      </w:r>
      <w:r w:rsidR="00E46D2D">
        <w:rPr>
          <w:rFonts w:ascii="Times New Roman" w:hAnsi="Times New Roman" w:cs="Times New Roman"/>
          <w:sz w:val="24"/>
          <w:szCs w:val="24"/>
        </w:rPr>
        <w:t xml:space="preserve">  </w:t>
      </w:r>
      <w:r w:rsidRPr="00B339BC">
        <w:rPr>
          <w:rFonts w:ascii="Times New Roman" w:hAnsi="Times New Roman" w:cs="Times New Roman"/>
          <w:sz w:val="24"/>
          <w:szCs w:val="24"/>
        </w:rPr>
        <w:t xml:space="preserve">    </w:t>
      </w:r>
      <w:r w:rsidRPr="00B339BC">
        <w:rPr>
          <w:rFonts w:ascii="Times New Roman" w:hAnsi="Times New Roman" w:cs="Times New Roman"/>
          <w:noProof/>
          <w:sz w:val="24"/>
          <w:szCs w:val="24"/>
          <w:lang w:eastAsia="ru-RU"/>
        </w:rPr>
        <w:drawing>
          <wp:inline distT="0" distB="0" distL="0" distR="0" wp14:anchorId="56A4DB05" wp14:editId="0D732CC8">
            <wp:extent cx="1793875" cy="2849243"/>
            <wp:effectExtent l="0" t="0" r="0" b="889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1825568" cy="2899582"/>
                    </a:xfrm>
                    <a:prstGeom prst="rect">
                      <a:avLst/>
                    </a:prstGeom>
                    <a:ln>
                      <a:noFill/>
                    </a:ln>
                    <a:extLst>
                      <a:ext uri="{53640926-AAD7-44D8-BBD7-CCE9431645EC}">
                        <a14:shadowObscured xmlns:a14="http://schemas.microsoft.com/office/drawing/2010/main"/>
                      </a:ext>
                    </a:extLst>
                  </pic:spPr>
                </pic:pic>
              </a:graphicData>
            </a:graphic>
          </wp:inline>
        </w:drawing>
      </w:r>
    </w:p>
    <w:p w:rsidR="00FF49EA" w:rsidRPr="00B339BC" w:rsidRDefault="00FF49EA" w:rsidP="00B339BC">
      <w:pPr>
        <w:jc w:val="both"/>
        <w:rPr>
          <w:rFonts w:ascii="Times New Roman" w:hAnsi="Times New Roman" w:cs="Times New Roman"/>
          <w:sz w:val="24"/>
          <w:szCs w:val="24"/>
        </w:rPr>
      </w:pPr>
      <w:r w:rsidRPr="00B339BC">
        <w:rPr>
          <w:rFonts w:ascii="Times New Roman" w:hAnsi="Times New Roman" w:cs="Times New Roman"/>
          <w:noProof/>
          <w:sz w:val="24"/>
          <w:szCs w:val="24"/>
          <w:lang w:eastAsia="ru-RU"/>
        </w:rPr>
        <w:lastRenderedPageBreak/>
        <w:drawing>
          <wp:inline distT="0" distB="0" distL="0" distR="0" wp14:anchorId="16899F98" wp14:editId="38BC40C4">
            <wp:extent cx="1851025" cy="2526989"/>
            <wp:effectExtent l="0" t="0" r="0" b="698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email">
                      <a:extLst>
                        <a:ext uri="{28A0092B-C50C-407E-A947-70E740481C1C}">
                          <a14:useLocalDpi xmlns:a14="http://schemas.microsoft.com/office/drawing/2010/main"/>
                        </a:ext>
                      </a:extLst>
                    </a:blip>
                    <a:srcRect/>
                    <a:stretch/>
                  </pic:blipFill>
                  <pic:spPr bwMode="auto">
                    <a:xfrm>
                      <a:off x="0" y="0"/>
                      <a:ext cx="1876767" cy="2562132"/>
                    </a:xfrm>
                    <a:prstGeom prst="rect">
                      <a:avLst/>
                    </a:prstGeom>
                    <a:ln>
                      <a:noFill/>
                    </a:ln>
                    <a:extLst>
                      <a:ext uri="{53640926-AAD7-44D8-BBD7-CCE9431645EC}">
                        <a14:shadowObscured xmlns:a14="http://schemas.microsoft.com/office/drawing/2010/main"/>
                      </a:ext>
                    </a:extLst>
                  </pic:spPr>
                </pic:pic>
              </a:graphicData>
            </a:graphic>
          </wp:inline>
        </w:drawing>
      </w:r>
      <w:r w:rsidR="00E46D2D">
        <w:rPr>
          <w:rFonts w:ascii="Times New Roman" w:hAnsi="Times New Roman" w:cs="Times New Roman"/>
          <w:noProof/>
          <w:sz w:val="24"/>
          <w:szCs w:val="24"/>
          <w:lang w:eastAsia="ru-RU"/>
        </w:rPr>
        <w:t xml:space="preserve">            </w:t>
      </w:r>
      <w:r w:rsidRPr="00B339BC">
        <w:rPr>
          <w:rFonts w:ascii="Times New Roman" w:hAnsi="Times New Roman" w:cs="Times New Roman"/>
          <w:noProof/>
          <w:sz w:val="24"/>
          <w:szCs w:val="24"/>
          <w:lang w:eastAsia="ru-RU"/>
        </w:rPr>
        <w:drawing>
          <wp:inline distT="0" distB="0" distL="0" distR="0" wp14:anchorId="290D8209" wp14:editId="06425D27">
            <wp:extent cx="1713471" cy="2504162"/>
            <wp:effectExtent l="0" t="0" r="127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email">
                      <a:extLst>
                        <a:ext uri="{28A0092B-C50C-407E-A947-70E740481C1C}">
                          <a14:useLocalDpi xmlns:a14="http://schemas.microsoft.com/office/drawing/2010/main"/>
                        </a:ext>
                      </a:extLst>
                    </a:blip>
                    <a:srcRect/>
                    <a:stretch/>
                  </pic:blipFill>
                  <pic:spPr bwMode="auto">
                    <a:xfrm>
                      <a:off x="0" y="0"/>
                      <a:ext cx="1743987" cy="2548759"/>
                    </a:xfrm>
                    <a:prstGeom prst="rect">
                      <a:avLst/>
                    </a:prstGeom>
                    <a:ln>
                      <a:noFill/>
                    </a:ln>
                    <a:extLst>
                      <a:ext uri="{53640926-AAD7-44D8-BBD7-CCE9431645EC}">
                        <a14:shadowObscured xmlns:a14="http://schemas.microsoft.com/office/drawing/2010/main"/>
                      </a:ext>
                    </a:extLst>
                  </pic:spPr>
                </pic:pic>
              </a:graphicData>
            </a:graphic>
          </wp:inline>
        </w:drawing>
      </w:r>
    </w:p>
    <w:p w:rsidR="00FF49EA" w:rsidRPr="00B339BC" w:rsidRDefault="00FF49EA" w:rsidP="00B339BC">
      <w:pPr>
        <w:jc w:val="both"/>
        <w:rPr>
          <w:rFonts w:ascii="Times New Roman" w:hAnsi="Times New Roman" w:cs="Times New Roman"/>
          <w:sz w:val="24"/>
          <w:szCs w:val="24"/>
        </w:rPr>
      </w:pPr>
    </w:p>
    <w:p w:rsidR="00FF49EA" w:rsidRPr="00B339BC" w:rsidRDefault="00FF49EA" w:rsidP="00B339BC">
      <w:pPr>
        <w:jc w:val="both"/>
        <w:rPr>
          <w:rFonts w:ascii="Times New Roman" w:hAnsi="Times New Roman" w:cs="Times New Roman"/>
          <w:sz w:val="24"/>
          <w:szCs w:val="24"/>
        </w:rPr>
      </w:pPr>
      <w:r w:rsidRPr="00B339BC">
        <w:rPr>
          <w:rFonts w:ascii="Times New Roman" w:hAnsi="Times New Roman" w:cs="Times New Roman"/>
          <w:noProof/>
          <w:sz w:val="24"/>
          <w:szCs w:val="24"/>
          <w:lang w:eastAsia="ru-RU"/>
        </w:rPr>
        <w:drawing>
          <wp:inline distT="0" distB="0" distL="0" distR="0" wp14:anchorId="3AFC5864" wp14:editId="7DD7C925">
            <wp:extent cx="1771650" cy="269338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1806948" cy="2747044"/>
                    </a:xfrm>
                    <a:prstGeom prst="rect">
                      <a:avLst/>
                    </a:prstGeom>
                    <a:ln>
                      <a:noFill/>
                    </a:ln>
                    <a:extLst>
                      <a:ext uri="{53640926-AAD7-44D8-BBD7-CCE9431645EC}">
                        <a14:shadowObscured xmlns:a14="http://schemas.microsoft.com/office/drawing/2010/main"/>
                      </a:ext>
                    </a:extLst>
                  </pic:spPr>
                </pic:pic>
              </a:graphicData>
            </a:graphic>
          </wp:inline>
        </w:drawing>
      </w:r>
      <w:r w:rsidR="00E46D2D">
        <w:rPr>
          <w:rFonts w:ascii="Times New Roman" w:hAnsi="Times New Roman" w:cs="Times New Roman"/>
          <w:noProof/>
          <w:sz w:val="24"/>
          <w:szCs w:val="24"/>
          <w:lang w:eastAsia="ru-RU"/>
        </w:rPr>
        <w:t xml:space="preserve">                   </w:t>
      </w:r>
      <w:r w:rsidRPr="00B339BC">
        <w:rPr>
          <w:rFonts w:ascii="Times New Roman" w:hAnsi="Times New Roman" w:cs="Times New Roman"/>
          <w:noProof/>
          <w:sz w:val="24"/>
          <w:szCs w:val="24"/>
          <w:lang w:eastAsia="ru-RU"/>
        </w:rPr>
        <w:drawing>
          <wp:inline distT="0" distB="0" distL="0" distR="0" wp14:anchorId="5A4C81F5" wp14:editId="44227509">
            <wp:extent cx="1716309" cy="269327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email">
                      <a:extLst>
                        <a:ext uri="{28A0092B-C50C-407E-A947-70E740481C1C}">
                          <a14:useLocalDpi xmlns:a14="http://schemas.microsoft.com/office/drawing/2010/main"/>
                        </a:ext>
                      </a:extLst>
                    </a:blip>
                    <a:srcRect/>
                    <a:stretch/>
                  </pic:blipFill>
                  <pic:spPr bwMode="auto">
                    <a:xfrm>
                      <a:off x="0" y="0"/>
                      <a:ext cx="1762552" cy="2765839"/>
                    </a:xfrm>
                    <a:prstGeom prst="rect">
                      <a:avLst/>
                    </a:prstGeom>
                    <a:ln>
                      <a:noFill/>
                    </a:ln>
                    <a:extLst>
                      <a:ext uri="{53640926-AAD7-44D8-BBD7-CCE9431645EC}">
                        <a14:shadowObscured xmlns:a14="http://schemas.microsoft.com/office/drawing/2010/main"/>
                      </a:ext>
                    </a:extLst>
                  </pic:spPr>
                </pic:pic>
              </a:graphicData>
            </a:graphic>
          </wp:inline>
        </w:drawing>
      </w:r>
    </w:p>
    <w:p w:rsidR="00FF49EA" w:rsidRPr="00B339BC" w:rsidRDefault="00FF49EA" w:rsidP="00B339BC">
      <w:pPr>
        <w:jc w:val="both"/>
        <w:rPr>
          <w:rFonts w:ascii="Times New Roman" w:hAnsi="Times New Roman" w:cs="Times New Roman"/>
          <w:sz w:val="24"/>
          <w:szCs w:val="24"/>
        </w:rPr>
      </w:pPr>
    </w:p>
    <w:p w:rsidR="00EE4FAA" w:rsidRPr="00B339BC" w:rsidRDefault="00276488" w:rsidP="00B339BC">
      <w:pPr>
        <w:jc w:val="both"/>
        <w:rPr>
          <w:rFonts w:ascii="Times New Roman" w:hAnsi="Times New Roman" w:cs="Times New Roman"/>
          <w:sz w:val="24"/>
          <w:szCs w:val="24"/>
        </w:rPr>
      </w:pPr>
      <w:r w:rsidRPr="00B339BC">
        <w:rPr>
          <w:rFonts w:ascii="Times New Roman" w:hAnsi="Times New Roman" w:cs="Times New Roman"/>
          <w:b/>
          <w:sz w:val="24"/>
          <w:szCs w:val="24"/>
        </w:rPr>
        <w:t>Задание 3.</w:t>
      </w:r>
      <w:r w:rsidRPr="00B339BC">
        <w:rPr>
          <w:rFonts w:ascii="Times New Roman" w:hAnsi="Times New Roman" w:cs="Times New Roman"/>
          <w:sz w:val="24"/>
          <w:szCs w:val="24"/>
        </w:rPr>
        <w:t xml:space="preserve"> Плотно закройте уши и включите предложенный музыкальный трек, попробуйте проанализировать ваши ощущения, как вы восприняли известную песню.</w:t>
      </w:r>
    </w:p>
    <w:p w:rsidR="00276488" w:rsidRPr="00B339BC" w:rsidRDefault="00276488" w:rsidP="00B339BC">
      <w:pPr>
        <w:jc w:val="both"/>
        <w:rPr>
          <w:rFonts w:ascii="Times New Roman" w:hAnsi="Times New Roman" w:cs="Times New Roman"/>
          <w:sz w:val="24"/>
          <w:szCs w:val="24"/>
        </w:rPr>
      </w:pPr>
      <w:r w:rsidRPr="00B339BC">
        <w:rPr>
          <w:rFonts w:ascii="Times New Roman" w:hAnsi="Times New Roman" w:cs="Times New Roman"/>
          <w:b/>
          <w:sz w:val="24"/>
          <w:szCs w:val="24"/>
        </w:rPr>
        <w:t>Задание 4.</w:t>
      </w:r>
      <w:r w:rsidRPr="00B339BC">
        <w:rPr>
          <w:rFonts w:ascii="Times New Roman" w:hAnsi="Times New Roman" w:cs="Times New Roman"/>
          <w:sz w:val="24"/>
          <w:szCs w:val="24"/>
        </w:rPr>
        <w:t xml:space="preserve"> Необходимо на жестовом языке спеть припев песни «Мы желаем счастья вам».</w:t>
      </w:r>
    </w:p>
    <w:p w:rsidR="00EE4FAA" w:rsidRPr="00B339BC" w:rsidRDefault="00EE4FAA" w:rsidP="00B339BC">
      <w:pPr>
        <w:pStyle w:val="a3"/>
        <w:numPr>
          <w:ilvl w:val="0"/>
          <w:numId w:val="2"/>
        </w:num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При общении с людьми, испытывающие затруднения в речи</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Не перебивайте и не поправляйте человека, который испытывает трудности в речи. Начинайте говорить только тогда, когда убедитесь, что он уже закончил свою мысль.</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Не пытайтесь ускорить разговор. Будьте готовы к тому, что разговор с человеком с затрудненной речью займет у вас больше времени. Если вы спешите, лучше, извинившись, договориться об общении в другое время.</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Смотрите в лицо собеседнику, поддерживайте визуальный контакт. Отдайте этой беседе все ваше внимание.</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Не думайте, что затруднения в речи – показатель низкого уровня интеллекта человека.</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Старайтесь задавать вопросы, которые требуют коротких ответов или кивка.</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lastRenderedPageBreak/>
        <w:t>• Не притворяйтесь, если вы не поняли, что вам сказали. Не стесняйтесь переспросить. Если вам снова не удалось понять, попросите произнести слово в более медленном темпе, возможно, по буквам.</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Не забывайте, что человеку с нарушенной речью тоже нужно высказаться. Не перебивайте его и не подавляйте. Не торопите говорящего.</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Если у вас возникают проблемы в общении, спросите, не хочет ли ваш собеседник использовать другой способ – написать, напечатать.</w:t>
      </w:r>
    </w:p>
    <w:p w:rsidR="00EE4FAA" w:rsidRPr="00B339BC" w:rsidRDefault="00EE4FAA" w:rsidP="00B339BC">
      <w:pPr>
        <w:pStyle w:val="a3"/>
        <w:numPr>
          <w:ilvl w:val="0"/>
          <w:numId w:val="2"/>
        </w:num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При общении с людьми с гиперкинезами (</w:t>
      </w:r>
      <w:proofErr w:type="spellStart"/>
      <w:r w:rsidRPr="00B339BC">
        <w:rPr>
          <w:rFonts w:ascii="Times New Roman" w:hAnsi="Times New Roman" w:cs="Times New Roman"/>
          <w:b/>
          <w:sz w:val="24"/>
          <w:szCs w:val="24"/>
          <w:u w:val="single"/>
        </w:rPr>
        <w:t>спастикой</w:t>
      </w:r>
      <w:proofErr w:type="spellEnd"/>
      <w:r w:rsidRPr="00B339BC">
        <w:rPr>
          <w:rFonts w:ascii="Times New Roman" w:hAnsi="Times New Roman" w:cs="Times New Roman"/>
          <w:b/>
          <w:sz w:val="24"/>
          <w:szCs w:val="24"/>
          <w:u w:val="single"/>
        </w:rPr>
        <w:t>):</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Гиперкинезы – непроизвольные движения тела или конечностей, которые обычно свойственны людям с детским церебральным параличом (ДЦП). Непроизвольные движения могут возникать также у людей с повреждением спинного мозга.</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Если вы видите человека с гиперкинезами, не следует обращать на него пристальное внимание.</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При разговоре не отвлекайтесь на непроизвольные движения вашего собеседника, потому что невольно можете пропустить что-то важное, и тогда вы оба окажитесь в неловком положении.</w:t>
      </w:r>
    </w:p>
    <w:p w:rsidR="00EE4FAA"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Предлагайте помощь ненавязчиво, не привлекая всеобщего внимания.</w:t>
      </w:r>
    </w:p>
    <w:p w:rsidR="00C2247F" w:rsidRPr="00B339BC" w:rsidRDefault="00EE4FAA" w:rsidP="00B339BC">
      <w:pPr>
        <w:jc w:val="both"/>
        <w:rPr>
          <w:rFonts w:ascii="Times New Roman" w:hAnsi="Times New Roman" w:cs="Times New Roman"/>
          <w:sz w:val="24"/>
          <w:szCs w:val="24"/>
        </w:rPr>
      </w:pPr>
      <w:r w:rsidRPr="00B339BC">
        <w:rPr>
          <w:rFonts w:ascii="Times New Roman" w:hAnsi="Times New Roman" w:cs="Times New Roman"/>
          <w:sz w:val="24"/>
          <w:szCs w:val="24"/>
        </w:rPr>
        <w:t>• При гиперкинезах встречаются также затруднения в речи. В данном случае советуем прислушаться к рекомендациям, изложенным в разделе «люди с затруднениями в речи».</w:t>
      </w:r>
    </w:p>
    <w:p w:rsidR="00C2247F" w:rsidRPr="00B339BC" w:rsidRDefault="00C2247F" w:rsidP="00B339BC">
      <w:pPr>
        <w:pStyle w:val="a3"/>
        <w:numPr>
          <w:ilvl w:val="0"/>
          <w:numId w:val="2"/>
        </w:numPr>
        <w:jc w:val="both"/>
        <w:rPr>
          <w:rFonts w:ascii="Times New Roman" w:hAnsi="Times New Roman" w:cs="Times New Roman"/>
          <w:b/>
          <w:sz w:val="24"/>
          <w:szCs w:val="24"/>
          <w:u w:val="single"/>
        </w:rPr>
      </w:pPr>
      <w:r w:rsidRPr="00B339BC">
        <w:rPr>
          <w:rFonts w:ascii="Times New Roman" w:hAnsi="Times New Roman" w:cs="Times New Roman"/>
          <w:b/>
          <w:sz w:val="24"/>
          <w:szCs w:val="24"/>
          <w:u w:val="single"/>
        </w:rPr>
        <w:t>При общении с людьми с задержкой в развитии и проблемами общения.</w:t>
      </w:r>
    </w:p>
    <w:p w:rsidR="00C2247F" w:rsidRPr="00B339BC" w:rsidRDefault="00C2247F" w:rsidP="00B339BC">
      <w:pPr>
        <w:ind w:firstLine="360"/>
        <w:jc w:val="both"/>
        <w:rPr>
          <w:rFonts w:ascii="Times New Roman" w:hAnsi="Times New Roman" w:cs="Times New Roman"/>
          <w:sz w:val="24"/>
          <w:szCs w:val="24"/>
        </w:rPr>
      </w:pPr>
      <w:r w:rsidRPr="00B339BC">
        <w:rPr>
          <w:rFonts w:ascii="Times New Roman" w:hAnsi="Times New Roman" w:cs="Times New Roman"/>
          <w:sz w:val="24"/>
          <w:szCs w:val="24"/>
        </w:rPr>
        <w:t>Используйте доступный язык, выражайтесь точно и по делу. Не думайте, что вас не поймут. Исходите из того, что взрослый человек с задержкой в развитии имеет такой же опыт, как и любой другой взрослый человек. Будьте готовы повторить несколько раз. Не сдавайтесь, если вас с первого раза не поняли. Говоря о задачах или давая инструкцию, рассказывайте все «по шагам». Дайте вашему собеседнику возможность обыграть каждый шаг после того, как вы объяснили ему.</w:t>
      </w:r>
    </w:p>
    <w:p w:rsidR="007D6403" w:rsidRPr="00B339BC" w:rsidRDefault="003E1C05" w:rsidP="00B339BC">
      <w:pPr>
        <w:jc w:val="both"/>
        <w:rPr>
          <w:rFonts w:ascii="Times New Roman" w:hAnsi="Times New Roman" w:cs="Times New Roman"/>
          <w:sz w:val="24"/>
          <w:szCs w:val="24"/>
        </w:rPr>
      </w:pPr>
      <w:r w:rsidRPr="00B339BC">
        <w:rPr>
          <w:rFonts w:ascii="Times New Roman" w:hAnsi="Times New Roman" w:cs="Times New Roman"/>
          <w:b/>
          <w:sz w:val="24"/>
          <w:szCs w:val="24"/>
        </w:rPr>
        <w:t>Задание 5</w:t>
      </w:r>
      <w:r w:rsidRPr="00B339BC">
        <w:rPr>
          <w:rFonts w:ascii="Times New Roman" w:hAnsi="Times New Roman" w:cs="Times New Roman"/>
          <w:sz w:val="24"/>
          <w:szCs w:val="24"/>
        </w:rPr>
        <w:t>. Прочитайте информацию «Из жизни знаменитых людей», опишите ваши чувства и эмоции. Расскажите какие подобные случаи вам известны.</w:t>
      </w:r>
    </w:p>
    <w:p w:rsidR="007D6403" w:rsidRPr="00B339BC" w:rsidRDefault="005424E2" w:rsidP="00B339BC">
      <w:pPr>
        <w:jc w:val="both"/>
        <w:rPr>
          <w:rFonts w:ascii="Times New Roman" w:hAnsi="Times New Roman" w:cs="Times New Roman"/>
          <w:sz w:val="24"/>
          <w:szCs w:val="24"/>
        </w:rPr>
      </w:pPr>
      <w:r w:rsidRPr="00B339BC">
        <w:rPr>
          <w:rFonts w:ascii="Times New Roman" w:hAnsi="Times New Roman" w:cs="Times New Roman"/>
          <w:b/>
          <w:sz w:val="24"/>
          <w:szCs w:val="24"/>
          <w:u w:val="single"/>
        </w:rPr>
        <w:t xml:space="preserve">Окончание занятия. </w:t>
      </w:r>
      <w:r w:rsidRPr="00B339BC">
        <w:rPr>
          <w:rFonts w:ascii="Times New Roman" w:hAnsi="Times New Roman" w:cs="Times New Roman"/>
          <w:sz w:val="24"/>
          <w:szCs w:val="24"/>
        </w:rPr>
        <w:t>Ответьте на вопросы: Что нового ты взял для себя во взаимодействии с людьми с ОВЗ?</w:t>
      </w:r>
    </w:p>
    <w:sectPr w:rsidR="007D6403" w:rsidRPr="00B339BC" w:rsidSect="00771F04">
      <w:pgSz w:w="11906" w:h="16838"/>
      <w:pgMar w:top="1135" w:right="707" w:bottom="426"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06610A"/>
    <w:multiLevelType w:val="hybridMultilevel"/>
    <w:tmpl w:val="7F4866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EA1110C"/>
    <w:multiLevelType w:val="hybridMultilevel"/>
    <w:tmpl w:val="30A0C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44720B69"/>
    <w:multiLevelType w:val="hybridMultilevel"/>
    <w:tmpl w:val="61AA1C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56EC5150"/>
    <w:multiLevelType w:val="hybridMultilevel"/>
    <w:tmpl w:val="3AFC2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7C216102"/>
    <w:multiLevelType w:val="hybridMultilevel"/>
    <w:tmpl w:val="B1F218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AAD"/>
    <w:rsid w:val="000C7A7E"/>
    <w:rsid w:val="001053BA"/>
    <w:rsid w:val="00276488"/>
    <w:rsid w:val="003E1C05"/>
    <w:rsid w:val="004655FD"/>
    <w:rsid w:val="004B6D9D"/>
    <w:rsid w:val="005424E2"/>
    <w:rsid w:val="005E7AAD"/>
    <w:rsid w:val="006000D4"/>
    <w:rsid w:val="00651F2C"/>
    <w:rsid w:val="006908FD"/>
    <w:rsid w:val="00730788"/>
    <w:rsid w:val="00771F04"/>
    <w:rsid w:val="007D6403"/>
    <w:rsid w:val="008F2A80"/>
    <w:rsid w:val="0091446D"/>
    <w:rsid w:val="00A30D37"/>
    <w:rsid w:val="00B339BC"/>
    <w:rsid w:val="00B511C9"/>
    <w:rsid w:val="00BB5225"/>
    <w:rsid w:val="00C2247F"/>
    <w:rsid w:val="00C82538"/>
    <w:rsid w:val="00E46D2D"/>
    <w:rsid w:val="00EE4FAA"/>
    <w:rsid w:val="00FF49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E0E377"/>
  <w15:chartTrackingRefBased/>
  <w15:docId w15:val="{F740E856-CD4E-402B-9198-502AE27BE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2A80"/>
    <w:pPr>
      <w:ind w:left="720"/>
      <w:contextualSpacing/>
    </w:pPr>
  </w:style>
  <w:style w:type="table" w:styleId="a4">
    <w:name w:val="Table Grid"/>
    <w:basedOn w:val="a1"/>
    <w:uiPriority w:val="39"/>
    <w:rsid w:val="00C224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4"/>
    <w:uiPriority w:val="39"/>
    <w:rsid w:val="00FF4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urdoserver.ru/"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hyperlink" Target="http://wt-blog.net/perevodchiku/surdoperevod-zhestovoj-jazyk-professija-surdoperevodchika.html"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0666C9-B20B-4B0A-AD81-77C3CE7DB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2609</Words>
  <Characters>14876</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17451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Алёшка</dc:creator>
  <cp:keywords/>
  <dc:description/>
  <cp:lastModifiedBy>Алёшка</cp:lastModifiedBy>
  <cp:revision>8</cp:revision>
  <dcterms:created xsi:type="dcterms:W3CDTF">2017-05-02T06:40:00Z</dcterms:created>
  <dcterms:modified xsi:type="dcterms:W3CDTF">2019-10-29T12:07:00Z</dcterms:modified>
</cp:coreProperties>
</file>