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D7" w:rsidRPr="00265215" w:rsidRDefault="00265215" w:rsidP="001741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2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1D7" w:rsidRPr="00265215">
        <w:rPr>
          <w:rFonts w:ascii="Times New Roman" w:hAnsi="Times New Roman" w:cs="Times New Roman"/>
          <w:b/>
          <w:sz w:val="32"/>
          <w:szCs w:val="32"/>
        </w:rPr>
        <w:t>Учет ведущей подструктуры математического мышления в преподавании математики</w:t>
      </w:r>
    </w:p>
    <w:p w:rsidR="008C4B84" w:rsidRPr="00E753D9" w:rsidRDefault="008C4B84" w:rsidP="008C4B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3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741D7" w:rsidRPr="00E753D9">
        <w:rPr>
          <w:rFonts w:ascii="Times New Roman" w:hAnsi="Times New Roman" w:cs="Times New Roman"/>
          <w:color w:val="000000"/>
          <w:sz w:val="24"/>
          <w:szCs w:val="24"/>
        </w:rPr>
        <w:t>Под личностно-ориентированным  подходом в обучении понимают  м</w:t>
      </w:r>
      <w:r w:rsidR="00265215">
        <w:rPr>
          <w:rFonts w:ascii="Times New Roman" w:hAnsi="Times New Roman" w:cs="Times New Roman"/>
          <w:color w:val="000000"/>
          <w:sz w:val="24"/>
          <w:szCs w:val="24"/>
        </w:rPr>
        <w:t xml:space="preserve">етодологическую ориентацию в педагогической </w:t>
      </w:r>
      <w:r w:rsidR="001741D7" w:rsidRPr="00E753D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позволяющую путем базовой  опоры на систему взаимозависимых понятий, идей и способов решений обеспечивать и продуцировать процессы самопознания и самореализации личности каждого ученика, развития его индивидуальности. При реализации таких методов процессы обучения и развития переплетаются и  согласовываются с учетом индивидуальных механизмов  переработки информации, особенностей мыслительных особенностей </w:t>
      </w:r>
      <w:r w:rsidRPr="00E753D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1741D7" w:rsidRPr="00E753D9">
        <w:rPr>
          <w:rFonts w:ascii="Times New Roman" w:hAnsi="Times New Roman" w:cs="Times New Roman"/>
          <w:color w:val="000000"/>
          <w:sz w:val="24"/>
          <w:szCs w:val="24"/>
        </w:rPr>
        <w:t>, а взаимоотношения учителя и учеников  строятся на основах сотрудничества.</w:t>
      </w:r>
      <w:r w:rsidRPr="00E753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C4B84" w:rsidRPr="00E753D9" w:rsidRDefault="008C4B84" w:rsidP="008C4B84">
      <w:pPr>
        <w:rPr>
          <w:rFonts w:ascii="Times New Roman" w:hAnsi="Times New Roman" w:cs="Times New Roman"/>
          <w:sz w:val="24"/>
          <w:szCs w:val="24"/>
        </w:rPr>
      </w:pPr>
      <w:r w:rsidRPr="00E753D9">
        <w:rPr>
          <w:rFonts w:ascii="Times New Roman" w:hAnsi="Times New Roman" w:cs="Times New Roman"/>
          <w:color w:val="000000"/>
          <w:sz w:val="24"/>
          <w:szCs w:val="24"/>
        </w:rPr>
        <w:t xml:space="preserve">       Я считаю, что в</w:t>
      </w:r>
      <w:r w:rsidRPr="00E753D9">
        <w:rPr>
          <w:rFonts w:ascii="Times New Roman" w:hAnsi="Times New Roman" w:cs="Times New Roman"/>
          <w:sz w:val="24"/>
          <w:szCs w:val="24"/>
        </w:rPr>
        <w:t xml:space="preserve"> преподавании математики главный акцент </w:t>
      </w:r>
      <w:r w:rsidR="00AF2FF4" w:rsidRPr="00E753D9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Pr="00E753D9">
        <w:rPr>
          <w:rFonts w:ascii="Times New Roman" w:hAnsi="Times New Roman" w:cs="Times New Roman"/>
          <w:sz w:val="24"/>
          <w:szCs w:val="24"/>
        </w:rPr>
        <w:t xml:space="preserve"> </w:t>
      </w:r>
      <w:r w:rsidR="00AF2FF4" w:rsidRPr="00E753D9">
        <w:rPr>
          <w:rFonts w:ascii="Times New Roman" w:hAnsi="Times New Roman" w:cs="Times New Roman"/>
          <w:sz w:val="24"/>
          <w:szCs w:val="24"/>
        </w:rPr>
        <w:t>должен быть направлен</w:t>
      </w:r>
      <w:r w:rsidRPr="00E753D9">
        <w:rPr>
          <w:rFonts w:ascii="Times New Roman" w:hAnsi="Times New Roman" w:cs="Times New Roman"/>
          <w:sz w:val="24"/>
          <w:szCs w:val="24"/>
        </w:rPr>
        <w:t xml:space="preserve"> прежде всего на </w:t>
      </w:r>
      <w:r w:rsidR="00AF2FF4" w:rsidRPr="00E753D9">
        <w:rPr>
          <w:rFonts w:ascii="Times New Roman" w:hAnsi="Times New Roman" w:cs="Times New Roman"/>
          <w:sz w:val="24"/>
          <w:szCs w:val="24"/>
        </w:rPr>
        <w:t>учет индивидуальных</w:t>
      </w:r>
      <w:r w:rsidRPr="00E753D9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AF2FF4" w:rsidRPr="00E753D9">
        <w:rPr>
          <w:rFonts w:ascii="Times New Roman" w:hAnsi="Times New Roman" w:cs="Times New Roman"/>
          <w:sz w:val="24"/>
          <w:szCs w:val="24"/>
        </w:rPr>
        <w:t>ей</w:t>
      </w:r>
      <w:r w:rsidRPr="00E753D9">
        <w:rPr>
          <w:rFonts w:ascii="Times New Roman" w:hAnsi="Times New Roman" w:cs="Times New Roman"/>
          <w:sz w:val="24"/>
          <w:szCs w:val="24"/>
        </w:rPr>
        <w:t xml:space="preserve"> математического восприятия и математического мышления каждого конкретного учащегося. Согласно психологическим исследованиям  структура математического мышления представляет собой пересечение пяти основных подструктур (топологической, порядковой, метрической, алгебраической и проективной). Эти подструктуры в математическом мышлении человека существуют не автономно, но в соответствии с индивидуальными особенностями та или иная подструктура занимает место доминирующей. Она наиболее ярко выражена по сравнению с основными, более устойчива и лучше развита. В соответствии со своей ведущей подструктурой ученики по разному воспринимают, оперируют, перерабатывают и воспроизводят математическую информацию. Существует достаточно большое количество тестов для определения ведущей подструктуры математического мышления учащихся.  Первичное обследование (причем, как показывает практика,  достаточно точное)  легко провести с помощью выполнения школьниками следующего теста. Учащимся предлагается исключить из данного на рисунке ряда фигур ту, которую они считают "лишней".</w:t>
      </w:r>
      <w:r w:rsidR="00AF2FF4" w:rsidRPr="00E75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FF4" w:rsidRPr="00E753D9" w:rsidRDefault="00AF2FF4" w:rsidP="008C4B84">
      <w:pPr>
        <w:rPr>
          <w:rFonts w:ascii="Times New Roman" w:hAnsi="Times New Roman" w:cs="Times New Roman"/>
          <w:sz w:val="24"/>
          <w:szCs w:val="24"/>
        </w:rPr>
      </w:pPr>
      <w:r w:rsidRPr="00E753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67791"/>
            <wp:effectExtent l="19050" t="0" r="3175" b="0"/>
            <wp:docPr id="1" name="Рисунок 1" descr="MC9o2fbm-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o2fbm-2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1D7" w:rsidRPr="00E753D9" w:rsidRDefault="001741D7" w:rsidP="001741D7">
      <w:pPr>
        <w:pStyle w:val="a3"/>
        <w:spacing w:before="0" w:beforeAutospacing="0" w:afterAutospacing="0"/>
        <w:jc w:val="both"/>
        <w:textAlignment w:val="top"/>
        <w:rPr>
          <w:color w:val="000000"/>
        </w:rPr>
      </w:pPr>
    </w:p>
    <w:p w:rsidR="00AF2FF4" w:rsidRPr="00E753D9" w:rsidRDefault="001741D7" w:rsidP="00AF2FF4">
      <w:pPr>
        <w:jc w:val="both"/>
        <w:rPr>
          <w:rFonts w:ascii="Times New Roman" w:hAnsi="Times New Roman" w:cs="Times New Roman"/>
          <w:sz w:val="24"/>
          <w:szCs w:val="24"/>
        </w:rPr>
      </w:pPr>
      <w:r w:rsidRPr="00E753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2FF4" w:rsidRPr="00E753D9">
        <w:rPr>
          <w:rFonts w:ascii="Times New Roman" w:hAnsi="Times New Roman" w:cs="Times New Roman"/>
          <w:sz w:val="24"/>
          <w:szCs w:val="24"/>
        </w:rPr>
        <w:t xml:space="preserve">Учащиеся  с ведущей </w:t>
      </w:r>
      <w:r w:rsidR="00AF2FF4" w:rsidRPr="00E753D9">
        <w:rPr>
          <w:rFonts w:ascii="Times New Roman" w:hAnsi="Times New Roman" w:cs="Times New Roman"/>
          <w:i/>
          <w:sz w:val="24"/>
          <w:szCs w:val="24"/>
        </w:rPr>
        <w:t>топологической</w:t>
      </w:r>
      <w:r w:rsidR="00AF2FF4" w:rsidRPr="00E753D9">
        <w:rPr>
          <w:rFonts w:ascii="Times New Roman" w:hAnsi="Times New Roman" w:cs="Times New Roman"/>
          <w:sz w:val="24"/>
          <w:szCs w:val="24"/>
        </w:rPr>
        <w:t xml:space="preserve"> подструктурой исключат фигуру </w:t>
      </w:r>
      <w:r w:rsidR="00AF2FF4" w:rsidRPr="00E753D9">
        <w:rPr>
          <w:rFonts w:ascii="Times New Roman" w:hAnsi="Times New Roman" w:cs="Times New Roman"/>
          <w:b/>
          <w:sz w:val="24"/>
          <w:szCs w:val="24"/>
        </w:rPr>
        <w:t>5</w:t>
      </w:r>
      <w:r w:rsidR="00AF2FF4" w:rsidRPr="00E753D9">
        <w:rPr>
          <w:rFonts w:ascii="Times New Roman" w:hAnsi="Times New Roman" w:cs="Times New Roman"/>
          <w:sz w:val="24"/>
          <w:szCs w:val="24"/>
        </w:rPr>
        <w:t xml:space="preserve"> на том основании, что она находится вне замкнутого контура. Топологическая подструктура обеспечивает замкнутость, компактность, связанность осуществляемых мышлением преобразований, непрерывность трансформаций, мысленное "выращивание", "</w:t>
      </w:r>
      <w:proofErr w:type="spellStart"/>
      <w:r w:rsidR="00AF2FF4" w:rsidRPr="00E753D9">
        <w:rPr>
          <w:rFonts w:ascii="Times New Roman" w:hAnsi="Times New Roman" w:cs="Times New Roman"/>
          <w:sz w:val="24"/>
          <w:szCs w:val="24"/>
        </w:rPr>
        <w:t>вылепливание</w:t>
      </w:r>
      <w:proofErr w:type="spellEnd"/>
      <w:r w:rsidR="00AF2FF4" w:rsidRPr="00E753D9">
        <w:rPr>
          <w:rFonts w:ascii="Times New Roman" w:hAnsi="Times New Roman" w:cs="Times New Roman"/>
          <w:sz w:val="24"/>
          <w:szCs w:val="24"/>
        </w:rPr>
        <w:t xml:space="preserve">" и представление требуемого образа. Учащиеся с ведущей топологической </w:t>
      </w:r>
      <w:r w:rsidR="00AF2FF4" w:rsidRPr="00E753D9">
        <w:rPr>
          <w:rFonts w:ascii="Times New Roman" w:hAnsi="Times New Roman" w:cs="Times New Roman"/>
          <w:sz w:val="24"/>
          <w:szCs w:val="24"/>
        </w:rPr>
        <w:lastRenderedPageBreak/>
        <w:t xml:space="preserve">подструктурой воспринимают материал поэтапно. В случае разрыва любой, даже самой незначительной,  причинно-следственной связи в восприятии материала, полностью теряют интерес к последующим рассуждениям. Им необходимо проверять и перепроверять результат решения, всегда идеально доводя его до конца. </w:t>
      </w:r>
      <w:r w:rsidR="00AF2FF4" w:rsidRPr="00E75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жизни "топологи" очень аккуратны, живут размеренно, по определенному плану. Нередко они очень консервативны, плохо привыкают к новизне. Их основной недостаток: редкая дотошность и медлительность. </w:t>
      </w:r>
      <w:r w:rsidR="00AF2FF4" w:rsidRPr="00E753D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F2FF4"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В школе это дети, которые зададут учителю массу вопросов, уводят от предмета разговора настолько далеко, что в результате забываешь, о чем шла речь. Объяснять им что-то можно, постоянно возвращая к теме разговора и заставляя выучить все наизусть. </w:t>
      </w:r>
      <w:r w:rsidR="00DD2426"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Они начинают понимать только после того, как будут в состоянии самостоятельно, без какой-либо посторонней помощи воспроизвести изучаемый материал. </w:t>
      </w:r>
      <w:r w:rsidR="00AF2FF4"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Н</w:t>
      </w:r>
      <w:r w:rsidR="00AF2FF4" w:rsidRPr="00E753D9">
        <w:rPr>
          <w:rFonts w:ascii="Times New Roman" w:hAnsi="Times New Roman" w:cs="Times New Roman"/>
          <w:sz w:val="24"/>
          <w:szCs w:val="24"/>
        </w:rPr>
        <w:t>еобходимо очень внимательно отслеживать реакцию этих детей именно на этапе объяснения нового материала. В случае успешного преодоления этого этапа серьезных трудностей у них уже, как правило, не возникнет.</w:t>
      </w:r>
    </w:p>
    <w:p w:rsidR="00DD2426" w:rsidRPr="00E753D9" w:rsidRDefault="00DD2426" w:rsidP="00DD2426">
      <w:pPr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E753D9">
        <w:rPr>
          <w:rFonts w:ascii="Times New Roman" w:hAnsi="Times New Roman" w:cs="Times New Roman"/>
          <w:sz w:val="24"/>
          <w:szCs w:val="24"/>
        </w:rPr>
        <w:t xml:space="preserve">    Школьники, у которых ведущей является </w:t>
      </w:r>
      <w:r w:rsidRPr="00E753D9">
        <w:rPr>
          <w:rFonts w:ascii="Times New Roman" w:hAnsi="Times New Roman" w:cs="Times New Roman"/>
          <w:i/>
          <w:sz w:val="24"/>
          <w:szCs w:val="24"/>
        </w:rPr>
        <w:t>метрическая</w:t>
      </w:r>
      <w:r w:rsidRPr="00E753D9">
        <w:rPr>
          <w:rFonts w:ascii="Times New Roman" w:hAnsi="Times New Roman" w:cs="Times New Roman"/>
          <w:sz w:val="24"/>
          <w:szCs w:val="24"/>
        </w:rPr>
        <w:t xml:space="preserve"> подструктура, "</w:t>
      </w:r>
      <w:proofErr w:type="spellStart"/>
      <w:r w:rsidRPr="00E753D9">
        <w:rPr>
          <w:rFonts w:ascii="Times New Roman" w:hAnsi="Times New Roman" w:cs="Times New Roman"/>
          <w:sz w:val="24"/>
          <w:szCs w:val="24"/>
        </w:rPr>
        <w:t>метристы</w:t>
      </w:r>
      <w:proofErr w:type="spellEnd"/>
      <w:r w:rsidRPr="00E753D9">
        <w:rPr>
          <w:rFonts w:ascii="Times New Roman" w:hAnsi="Times New Roman" w:cs="Times New Roman"/>
          <w:sz w:val="24"/>
          <w:szCs w:val="24"/>
        </w:rPr>
        <w:t xml:space="preserve">", предложат исключить фигуру </w:t>
      </w:r>
      <w:r w:rsidRPr="00E753D9">
        <w:rPr>
          <w:rFonts w:ascii="Times New Roman" w:hAnsi="Times New Roman" w:cs="Times New Roman"/>
          <w:b/>
          <w:sz w:val="24"/>
          <w:szCs w:val="24"/>
        </w:rPr>
        <w:t>4</w:t>
      </w:r>
      <w:r w:rsidRPr="00E753D9">
        <w:rPr>
          <w:rFonts w:ascii="Times New Roman" w:hAnsi="Times New Roman" w:cs="Times New Roman"/>
          <w:sz w:val="24"/>
          <w:szCs w:val="24"/>
        </w:rPr>
        <w:t xml:space="preserve"> ( в общеобразовательных классах их обычно подавляющее большинство).   Так как метрические подструктуры позволяют вычленять в объектах и их компонентах количественные величины и отношения (пропорции, численные значения размеров, углов, расстояний), учащиеся с этой ведущей подструктурой с большим желанием и удовольствием готовы длительное время без устали совершать различные операции над числами. Как правило, они  тяготеют к алгоритмическому</w:t>
      </w:r>
      <w:r w:rsidRPr="00E75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3D9">
        <w:rPr>
          <w:rFonts w:ascii="Times New Roman" w:hAnsi="Times New Roman" w:cs="Times New Roman"/>
          <w:sz w:val="24"/>
          <w:szCs w:val="24"/>
        </w:rPr>
        <w:t xml:space="preserve">методу усвоения материала. Задачу решают по действиям, всегда представляют, что выйдет в результате работы. Не любят образность и общность. Для успешного усвоения материала таким учащимся просто жизненно необходимо качественно отработать базовый алгоритм. </w:t>
      </w:r>
      <w:r w:rsidRPr="00E75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Они всегда ясно представляют себе, что выйдет в результате работы, сколько придётся затратить, и сколько от этого получишь. </w:t>
      </w:r>
      <w:r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 школе они могут великолепно решать задачи с числами, но просьба посчитать сколько денег потрачено, если купили "</w:t>
      </w:r>
      <w:r w:rsidRPr="00E753D9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а"</w:t>
      </w:r>
      <w:r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ручек по 20 рублей, просто поставит их в тупик. Для таких учащихся на каждом этапе урока материал желательно подавать с четким вычленением алгоритма действий, обязательно акцентироваться на главн</w:t>
      </w:r>
      <w:r w:rsidR="00AD269C"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ых и второстепенных понятиях, подводить итоги, особое внимание уделять рефлексии в конце урока.</w:t>
      </w:r>
    </w:p>
    <w:p w:rsidR="00AD269C" w:rsidRPr="00E753D9" w:rsidRDefault="00AD269C" w:rsidP="00DD2426">
      <w:pPr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E753D9">
        <w:rPr>
          <w:rFonts w:ascii="Times New Roman" w:hAnsi="Times New Roman" w:cs="Times New Roman"/>
          <w:sz w:val="24"/>
          <w:szCs w:val="24"/>
        </w:rPr>
        <w:t xml:space="preserve">    </w:t>
      </w:r>
      <w:r w:rsidRPr="00E753D9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E753D9">
        <w:rPr>
          <w:rFonts w:ascii="Times New Roman" w:hAnsi="Times New Roman" w:cs="Times New Roman"/>
          <w:i/>
          <w:sz w:val="24"/>
          <w:szCs w:val="24"/>
        </w:rPr>
        <w:t>Проективисты</w:t>
      </w:r>
      <w:proofErr w:type="spellEnd"/>
      <w:r w:rsidRPr="00E753D9">
        <w:rPr>
          <w:rFonts w:ascii="Times New Roman" w:hAnsi="Times New Roman" w:cs="Times New Roman"/>
          <w:i/>
          <w:sz w:val="24"/>
          <w:szCs w:val="24"/>
        </w:rPr>
        <w:t>"</w:t>
      </w:r>
      <w:r w:rsidRPr="00E753D9">
        <w:rPr>
          <w:rFonts w:ascii="Times New Roman" w:hAnsi="Times New Roman" w:cs="Times New Roman"/>
          <w:sz w:val="24"/>
          <w:szCs w:val="24"/>
        </w:rPr>
        <w:t xml:space="preserve"> предложат исключить фигуру </w:t>
      </w:r>
      <w:r w:rsidRPr="00E753D9">
        <w:rPr>
          <w:rFonts w:ascii="Times New Roman" w:hAnsi="Times New Roman" w:cs="Times New Roman"/>
          <w:b/>
          <w:sz w:val="24"/>
          <w:szCs w:val="24"/>
        </w:rPr>
        <w:t>3</w:t>
      </w:r>
      <w:r w:rsidRPr="00E753D9">
        <w:rPr>
          <w:rFonts w:ascii="Times New Roman" w:hAnsi="Times New Roman" w:cs="Times New Roman"/>
          <w:sz w:val="24"/>
          <w:szCs w:val="24"/>
        </w:rPr>
        <w:t xml:space="preserve">, так как центр ее проектирования находится слева, а не справа. Превалирование проективных подструктур обеспечивает изучение математического объекта с самостоятельно выбранной позиции, проецирования этой позиции на объект и установления связи между ними. Дети в проективной подструктурой прежде всего создают себе наглядный образ ситуации и только после того, как этот образ создан, начинают воспринимать материал, наглядно используя этот образ. В целях экономии времени при объяснении материала такой образ целесообразно им дать, или предложить придумать свою ассоциацию. Задачи решают самым неожиданным способом. Мыслят нестандартно, удивляя окружающих инвариантностью мышления. </w:t>
      </w:r>
      <w:r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 школе они блещут на олимпиадах, но имеют 4-ки по математике просто потому, что допускают по невнимательности и небрежности много арифметических ошибок.</w:t>
      </w:r>
      <w:r w:rsidRPr="00E75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E1F5C" w:rsidRPr="00E753D9" w:rsidRDefault="00AD269C" w:rsidP="00BE1F5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lastRenderedPageBreak/>
        <w:t xml:space="preserve">       </w:t>
      </w:r>
      <w:r w:rsidRPr="00E753D9">
        <w:rPr>
          <w:rFonts w:ascii="Times New Roman" w:hAnsi="Times New Roman" w:cs="Times New Roman"/>
          <w:sz w:val="24"/>
          <w:szCs w:val="24"/>
        </w:rPr>
        <w:t xml:space="preserve">Ученики с ведущей </w:t>
      </w:r>
      <w:r w:rsidRPr="00E753D9">
        <w:rPr>
          <w:rFonts w:ascii="Times New Roman" w:hAnsi="Times New Roman" w:cs="Times New Roman"/>
          <w:i/>
          <w:sz w:val="24"/>
          <w:szCs w:val="24"/>
        </w:rPr>
        <w:t>алгебраической</w:t>
      </w:r>
      <w:r w:rsidRPr="00E753D9">
        <w:rPr>
          <w:rFonts w:ascii="Times New Roman" w:hAnsi="Times New Roman" w:cs="Times New Roman"/>
          <w:sz w:val="24"/>
          <w:szCs w:val="24"/>
        </w:rPr>
        <w:t xml:space="preserve"> подструктурой выбрасывают фигуру </w:t>
      </w:r>
      <w:r w:rsidRPr="00E753D9">
        <w:rPr>
          <w:rFonts w:ascii="Times New Roman" w:hAnsi="Times New Roman" w:cs="Times New Roman"/>
          <w:b/>
          <w:sz w:val="24"/>
          <w:szCs w:val="24"/>
        </w:rPr>
        <w:t>2</w:t>
      </w:r>
      <w:r w:rsidRPr="00E753D9">
        <w:rPr>
          <w:rFonts w:ascii="Times New Roman" w:hAnsi="Times New Roman" w:cs="Times New Roman"/>
          <w:sz w:val="24"/>
          <w:szCs w:val="24"/>
        </w:rPr>
        <w:t xml:space="preserve">, как единственную не цельную. С помощью этих подструктур осуществляется прямые и обратные операции над математическими объектами, расчленение и соединение их составляющих, замена нескольких операций одной, выполнение математических преобразований в любой последовательности. Задачи решают быстро, без объяснений, задачи решают хаотично, с того места, которое им больше понравилось, часто "свертывают", а порой пропускают какие-то шаги в рассуждениях. Их трудно заставить делать что-то по правилам. Подробная запись решения или выполнение проверки  для них - пытка. </w:t>
      </w:r>
      <w:r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Это те дети, которым алгебра дается лучше, чем геометрия, они хорошо понимают достаточно сложную для большинства одноклассников тему функция и окончательно расцветают к старшим классам - началам математического анализа.</w:t>
      </w:r>
      <w:r w:rsidRPr="00E75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E1F5C" w:rsidRPr="00E75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Такие ученики требуют особого подхода, их нужно убеждать в необходимость поэтапного логического обоснования записей. </w:t>
      </w:r>
    </w:p>
    <w:p w:rsidR="00BE1F5C" w:rsidRPr="00E753D9" w:rsidRDefault="00BE1F5C" w:rsidP="00BE1F5C">
      <w:pPr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E75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E753D9">
        <w:rPr>
          <w:rFonts w:ascii="Times New Roman" w:hAnsi="Times New Roman" w:cs="Times New Roman"/>
          <w:sz w:val="24"/>
          <w:szCs w:val="24"/>
        </w:rPr>
        <w:t xml:space="preserve">И, наконец, дети с ведущей </w:t>
      </w:r>
      <w:r w:rsidRPr="00E753D9">
        <w:rPr>
          <w:rFonts w:ascii="Times New Roman" w:hAnsi="Times New Roman" w:cs="Times New Roman"/>
          <w:i/>
          <w:sz w:val="24"/>
          <w:szCs w:val="24"/>
        </w:rPr>
        <w:t>порядковой</w:t>
      </w:r>
      <w:r w:rsidRPr="00E753D9">
        <w:rPr>
          <w:rFonts w:ascii="Times New Roman" w:hAnsi="Times New Roman" w:cs="Times New Roman"/>
          <w:sz w:val="24"/>
          <w:szCs w:val="24"/>
        </w:rPr>
        <w:t xml:space="preserve"> подструктурой твердо убеждены, что исключить необходимо фигуру </w:t>
      </w:r>
      <w:r w:rsidRPr="00E753D9">
        <w:rPr>
          <w:rFonts w:ascii="Times New Roman" w:hAnsi="Times New Roman" w:cs="Times New Roman"/>
          <w:b/>
          <w:sz w:val="24"/>
          <w:szCs w:val="24"/>
        </w:rPr>
        <w:t>1</w:t>
      </w:r>
      <w:r w:rsidRPr="00E753D9">
        <w:rPr>
          <w:rFonts w:ascii="Times New Roman" w:hAnsi="Times New Roman" w:cs="Times New Roman"/>
          <w:sz w:val="24"/>
          <w:szCs w:val="24"/>
        </w:rPr>
        <w:t xml:space="preserve">, так как она отличается от всех остальных по размеру. Порядковые подструктуры дают возможность постоянного сопоставления математических объектов по их количественным характеристикам. Как правило, люди с ведущей порядковой подструктурой тонко чувствуют,  хорошо рисуют, обладают хорошим творческим воображением, но часто не обращают внимания на "мелочи". В любых действиях старательно вырабатывают свой собственный алгоритм, зависящий от какого-то объективного принципа. </w:t>
      </w:r>
      <w:r w:rsidRPr="00E75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Люди с таким типом мышления стремятся чётко следовать порядку, в любых действиях стараются выработать алгоритм, который зависит от какого-то одного объективного принципа. В повседневной жизни абсолютные "</w:t>
      </w:r>
      <w:proofErr w:type="spellStart"/>
      <w:r w:rsidRPr="00E75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порядковцы</w:t>
      </w:r>
      <w:proofErr w:type="spellEnd"/>
      <w:r w:rsidRPr="00E753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 педантичны, редко отступают от общепринятых правил и всегда чётко следуют инструкциям. </w:t>
      </w:r>
      <w:r w:rsidRPr="00E753D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В терминах нашей школы "дети с математическими способностями" это, чаще всего, дети с порядковым типом мышления. Они учатся быстро и качественно, выполняют задание по ими самими же созданной схеме. </w:t>
      </w:r>
    </w:p>
    <w:p w:rsidR="00BE1F5C" w:rsidRPr="00E753D9" w:rsidRDefault="00BE1F5C" w:rsidP="00BE1F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3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     </w:t>
      </w:r>
      <w:r w:rsidRPr="00E753D9">
        <w:rPr>
          <w:rFonts w:ascii="Times New Roman" w:hAnsi="Times New Roman" w:cs="Times New Roman"/>
          <w:sz w:val="24"/>
          <w:szCs w:val="24"/>
        </w:rPr>
        <w:t>Моя задача - не ломать математическую индивидуальность учеников, а строить процесс о</w:t>
      </w:r>
      <w:r w:rsidR="00727BE3" w:rsidRPr="00E753D9">
        <w:rPr>
          <w:rFonts w:ascii="Times New Roman" w:hAnsi="Times New Roman" w:cs="Times New Roman"/>
          <w:sz w:val="24"/>
          <w:szCs w:val="24"/>
        </w:rPr>
        <w:t>бучения в соответствии с ней, учитывая индивидуальные особенности математического мышления учеников на всех этапах урока.</w:t>
      </w:r>
    </w:p>
    <w:p w:rsidR="00727BE3" w:rsidRPr="00E753D9" w:rsidRDefault="00727BE3" w:rsidP="00BE1F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3D9">
        <w:rPr>
          <w:rFonts w:ascii="Times New Roman" w:hAnsi="Times New Roman" w:cs="Times New Roman"/>
          <w:sz w:val="24"/>
          <w:szCs w:val="24"/>
        </w:rPr>
        <w:t xml:space="preserve">       Допустим, при осуществлении проектных видов групповой</w:t>
      </w:r>
      <w:r w:rsidR="00AE4984" w:rsidRPr="00E753D9">
        <w:rPr>
          <w:rFonts w:ascii="Times New Roman" w:hAnsi="Times New Roman" w:cs="Times New Roman"/>
          <w:sz w:val="24"/>
          <w:szCs w:val="24"/>
        </w:rPr>
        <w:t xml:space="preserve"> и парной</w:t>
      </w:r>
      <w:r w:rsidRPr="00E753D9">
        <w:rPr>
          <w:rFonts w:ascii="Times New Roman" w:hAnsi="Times New Roman" w:cs="Times New Roman"/>
          <w:sz w:val="24"/>
          <w:szCs w:val="24"/>
        </w:rPr>
        <w:t xml:space="preserve"> деятельности можно объединять учащихся по типу их восприятия информации. Например, "</w:t>
      </w:r>
      <w:proofErr w:type="spellStart"/>
      <w:r w:rsidRPr="00E753D9">
        <w:rPr>
          <w:rFonts w:ascii="Times New Roman" w:hAnsi="Times New Roman" w:cs="Times New Roman"/>
          <w:sz w:val="24"/>
          <w:szCs w:val="24"/>
        </w:rPr>
        <w:t>порядковцами</w:t>
      </w:r>
      <w:proofErr w:type="spellEnd"/>
      <w:r w:rsidRPr="00E753D9">
        <w:rPr>
          <w:rFonts w:ascii="Times New Roman" w:hAnsi="Times New Roman" w:cs="Times New Roman"/>
          <w:sz w:val="24"/>
          <w:szCs w:val="24"/>
        </w:rPr>
        <w:t>" лучше разбавить "алгебраистов", но организовать в одну группу "алгебраистов" и "</w:t>
      </w:r>
      <w:proofErr w:type="spellStart"/>
      <w:r w:rsidRPr="00E753D9">
        <w:rPr>
          <w:rFonts w:ascii="Times New Roman" w:hAnsi="Times New Roman" w:cs="Times New Roman"/>
          <w:sz w:val="24"/>
          <w:szCs w:val="24"/>
        </w:rPr>
        <w:t>проективистов</w:t>
      </w:r>
      <w:proofErr w:type="spellEnd"/>
      <w:r w:rsidRPr="00E753D9">
        <w:rPr>
          <w:rFonts w:ascii="Times New Roman" w:hAnsi="Times New Roman" w:cs="Times New Roman"/>
          <w:sz w:val="24"/>
          <w:szCs w:val="24"/>
        </w:rPr>
        <w:t xml:space="preserve">"  - нецелесообразно. Они вряд ли придут к общему мнению в достижении поставленной цели, каждый будет настаивать на своей точке зрения. </w:t>
      </w:r>
    </w:p>
    <w:p w:rsidR="00AE4984" w:rsidRPr="00E753D9" w:rsidRDefault="00AE4984" w:rsidP="00BE1F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3D9">
        <w:rPr>
          <w:rFonts w:ascii="Times New Roman" w:hAnsi="Times New Roman" w:cs="Times New Roman"/>
          <w:sz w:val="24"/>
          <w:szCs w:val="24"/>
        </w:rPr>
        <w:t xml:space="preserve">      При реализации </w:t>
      </w:r>
      <w:proofErr w:type="spellStart"/>
      <w:r w:rsidRPr="00E753D9">
        <w:rPr>
          <w:rFonts w:ascii="Times New Roman" w:hAnsi="Times New Roman" w:cs="Times New Roman"/>
          <w:sz w:val="24"/>
          <w:szCs w:val="24"/>
        </w:rPr>
        <w:t>проблемно-деятельностного</w:t>
      </w:r>
      <w:proofErr w:type="spellEnd"/>
      <w:r w:rsidRPr="00E753D9">
        <w:rPr>
          <w:rFonts w:ascii="Times New Roman" w:hAnsi="Times New Roman" w:cs="Times New Roman"/>
          <w:sz w:val="24"/>
          <w:szCs w:val="24"/>
        </w:rPr>
        <w:t xml:space="preserve"> подхода на этапе первичного закрепления материала детей с ведущей "топологической" подструктурой какое-то время лучше не трогать, или сообщить им, что их знания какое-то время не будут оцениваться. Чтобы они свободно могли убедиться, что правильно освоили материал. Зато для "</w:t>
      </w:r>
      <w:proofErr w:type="spellStart"/>
      <w:r w:rsidRPr="00E753D9">
        <w:rPr>
          <w:rFonts w:ascii="Times New Roman" w:hAnsi="Times New Roman" w:cs="Times New Roman"/>
          <w:sz w:val="24"/>
          <w:szCs w:val="24"/>
        </w:rPr>
        <w:t>проективистов</w:t>
      </w:r>
      <w:proofErr w:type="spellEnd"/>
      <w:r w:rsidRPr="00E753D9">
        <w:rPr>
          <w:rFonts w:ascii="Times New Roman" w:hAnsi="Times New Roman" w:cs="Times New Roman"/>
          <w:sz w:val="24"/>
          <w:szCs w:val="24"/>
        </w:rPr>
        <w:t xml:space="preserve">" и "алгебраистов" этот этап будет самый желанный и  любимый. Они на нем будут </w:t>
      </w:r>
      <w:proofErr w:type="spellStart"/>
      <w:r w:rsidRPr="00E753D9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E75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984" w:rsidRPr="00E753D9" w:rsidRDefault="00E753D9" w:rsidP="00BE1F5C">
      <w:pPr>
        <w:jc w:val="both"/>
        <w:rPr>
          <w:rFonts w:ascii="Times New Roman" w:hAnsi="Times New Roman" w:cs="Times New Roman"/>
          <w:sz w:val="24"/>
          <w:szCs w:val="24"/>
        </w:rPr>
      </w:pPr>
      <w:r w:rsidRPr="00E753D9">
        <w:rPr>
          <w:rFonts w:ascii="Times New Roman" w:hAnsi="Times New Roman" w:cs="Times New Roman"/>
          <w:sz w:val="24"/>
          <w:szCs w:val="24"/>
        </w:rPr>
        <w:lastRenderedPageBreak/>
        <w:t xml:space="preserve">      Таким образом  </w:t>
      </w:r>
      <w:r w:rsidRPr="00E75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личностно-ориентированное обучение не ставит своей целью формирование личности с заранее заданными свойствами, качествами, уровнем </w:t>
      </w:r>
      <w:proofErr w:type="spellStart"/>
      <w:r w:rsidRPr="00E75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 w:rsidRPr="00E75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даёт возможность каждому школьнику реализовывать себя в познании, в учебной деятельности с опорой на его склонности и интересы.</w:t>
      </w:r>
      <w:r w:rsidR="00AE4984" w:rsidRPr="00E753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4984" w:rsidRPr="004E22BD" w:rsidRDefault="00AE4984" w:rsidP="00BE1F5C">
      <w:pPr>
        <w:jc w:val="both"/>
      </w:pPr>
      <w:r>
        <w:t xml:space="preserve">   </w:t>
      </w:r>
    </w:p>
    <w:p w:rsidR="00BE1F5C" w:rsidRDefault="00BE1F5C" w:rsidP="00BE1F5C">
      <w:pPr>
        <w:jc w:val="both"/>
      </w:pPr>
      <w:r>
        <w:t xml:space="preserve">    </w:t>
      </w:r>
    </w:p>
    <w:p w:rsidR="00BE1F5C" w:rsidRDefault="00BE1F5C" w:rsidP="00DD2426">
      <w:pPr>
        <w:jc w:val="both"/>
        <w:rPr>
          <w:color w:val="333333"/>
          <w:shd w:val="clear" w:color="auto" w:fill="FFFFFF"/>
        </w:rPr>
      </w:pPr>
    </w:p>
    <w:p w:rsidR="00BE1F5C" w:rsidRDefault="00BE1F5C" w:rsidP="00DD2426">
      <w:pPr>
        <w:jc w:val="both"/>
        <w:rPr>
          <w:color w:val="333333"/>
          <w:shd w:val="clear" w:color="auto" w:fill="FFFFFF"/>
        </w:rPr>
      </w:pPr>
    </w:p>
    <w:p w:rsidR="00AD269C" w:rsidRPr="004E22BD" w:rsidRDefault="00AD269C" w:rsidP="00DD2426">
      <w:pPr>
        <w:jc w:val="both"/>
      </w:pPr>
      <w:r>
        <w:rPr>
          <w:color w:val="333333"/>
          <w:shd w:val="clear" w:color="auto" w:fill="FFFFFF"/>
        </w:rPr>
        <w:t xml:space="preserve">    </w:t>
      </w:r>
    </w:p>
    <w:p w:rsidR="00DD2426" w:rsidRDefault="00DD2426" w:rsidP="00AF2FF4">
      <w:pPr>
        <w:jc w:val="both"/>
      </w:pPr>
    </w:p>
    <w:p w:rsidR="001741D7" w:rsidRDefault="001741D7" w:rsidP="001741D7">
      <w:pPr>
        <w:pStyle w:val="a3"/>
        <w:spacing w:before="0" w:beforeAutospacing="0" w:afterAutospacing="0"/>
        <w:jc w:val="both"/>
        <w:textAlignment w:val="top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</w:t>
      </w:r>
    </w:p>
    <w:p w:rsidR="001741D7" w:rsidRPr="001741D7" w:rsidRDefault="001741D7" w:rsidP="001741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1D7" w:rsidRPr="001741D7" w:rsidSect="00C0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741D7"/>
    <w:rsid w:val="00074801"/>
    <w:rsid w:val="001741D7"/>
    <w:rsid w:val="00265215"/>
    <w:rsid w:val="004666D4"/>
    <w:rsid w:val="00555141"/>
    <w:rsid w:val="006D3BBD"/>
    <w:rsid w:val="00727BE3"/>
    <w:rsid w:val="008C4B84"/>
    <w:rsid w:val="009314E6"/>
    <w:rsid w:val="00AA5290"/>
    <w:rsid w:val="00AD269C"/>
    <w:rsid w:val="00AE4984"/>
    <w:rsid w:val="00AF2FF4"/>
    <w:rsid w:val="00BE1F5C"/>
    <w:rsid w:val="00C03CD9"/>
    <w:rsid w:val="00D5791E"/>
    <w:rsid w:val="00D62A04"/>
    <w:rsid w:val="00DD2426"/>
    <w:rsid w:val="00E27959"/>
    <w:rsid w:val="00E753D9"/>
    <w:rsid w:val="00F13231"/>
    <w:rsid w:val="00F8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2021-01-17T15:42:00Z</dcterms:created>
  <dcterms:modified xsi:type="dcterms:W3CDTF">2021-01-17T15:42:00Z</dcterms:modified>
</cp:coreProperties>
</file>